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09" w:rsidRDefault="008D3C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Pr="008D3C6E">
        <w:rPr>
          <w:rFonts w:ascii="Arial" w:hAnsi="Arial" w:cs="Arial"/>
          <w:sz w:val="32"/>
          <w:szCs w:val="32"/>
        </w:rPr>
        <w:t>Socratic Seminar Fishbowl Student-Centered Poem Analysis</w:t>
      </w:r>
    </w:p>
    <w:p w:rsidR="008917EE" w:rsidRPr="008917EE" w:rsidRDefault="00891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for Close R</w:t>
      </w:r>
      <w:r w:rsidRPr="008917E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ading, inference, central idea, </w:t>
      </w:r>
      <w:r w:rsidRPr="008917EE">
        <w:rPr>
          <w:rFonts w:ascii="Arial" w:hAnsi="Arial" w:cs="Arial"/>
          <w:sz w:val="24"/>
          <w:szCs w:val="24"/>
        </w:rPr>
        <w:t>metaphor</w:t>
      </w:r>
    </w:p>
    <w:p w:rsidR="008D3C6E" w:rsidRDefault="008D3C6E" w:rsidP="008D3C6E"/>
    <w:p w:rsidR="008D3C6E" w:rsidRPr="008D3C6E" w:rsidRDefault="008D3C6E" w:rsidP="002F4F64">
      <w:pPr>
        <w:ind w:left="2880" w:firstLine="720"/>
        <w:rPr>
          <w:rFonts w:ascii="Arial" w:hAnsi="Arial" w:cs="Arial"/>
        </w:rPr>
      </w:pPr>
      <w:r w:rsidRPr="008D3C6E">
        <w:rPr>
          <w:rFonts w:ascii="Arial" w:hAnsi="Arial" w:cs="Arial"/>
        </w:rPr>
        <w:t>Mother to Son</w:t>
      </w:r>
    </w:p>
    <w:p w:rsidR="008D3C6E" w:rsidRPr="008D3C6E" w:rsidRDefault="008917EE" w:rsidP="008917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8D3C6E" w:rsidRPr="008D3C6E">
        <w:rPr>
          <w:rFonts w:ascii="Arial" w:hAnsi="Arial" w:cs="Arial"/>
        </w:rPr>
        <w:t>By Langston Hughes</w:t>
      </w:r>
    </w:p>
    <w:p w:rsidR="008D3C6E" w:rsidRPr="008D3C6E" w:rsidRDefault="008D3C6E" w:rsidP="008D3C6E">
      <w:pPr>
        <w:jc w:val="center"/>
        <w:rPr>
          <w:rFonts w:ascii="Arial" w:hAnsi="Arial" w:cs="Arial"/>
        </w:rPr>
      </w:pPr>
    </w:p>
    <w:p w:rsidR="008917EE" w:rsidRDefault="008D3C6E" w:rsidP="008917EE">
      <w:pPr>
        <w:ind w:left="2880"/>
        <w:rPr>
          <w:rFonts w:ascii="Arial" w:hAnsi="Arial" w:cs="Arial"/>
        </w:rPr>
      </w:pPr>
      <w:r w:rsidRPr="008D3C6E">
        <w:rPr>
          <w:rFonts w:ascii="Arial" w:hAnsi="Arial" w:cs="Arial"/>
        </w:rPr>
        <w:t>Well, son, I'll tell you:</w:t>
      </w:r>
      <w:r w:rsidRPr="008D3C6E">
        <w:rPr>
          <w:rFonts w:ascii="Arial" w:hAnsi="Arial" w:cs="Arial"/>
        </w:rPr>
        <w:br/>
        <w:t xml:space="preserve">Life for me </w:t>
      </w:r>
      <w:proofErr w:type="spellStart"/>
      <w:r w:rsidRPr="008D3C6E">
        <w:rPr>
          <w:rFonts w:ascii="Arial" w:hAnsi="Arial" w:cs="Arial"/>
        </w:rPr>
        <w:t>ain't</w:t>
      </w:r>
      <w:proofErr w:type="spellEnd"/>
      <w:r w:rsidRPr="008D3C6E">
        <w:rPr>
          <w:rFonts w:ascii="Arial" w:hAnsi="Arial" w:cs="Arial"/>
        </w:rPr>
        <w:t xml:space="preserve"> been no crystal stair.</w:t>
      </w:r>
      <w:r w:rsidRPr="008D3C6E">
        <w:rPr>
          <w:rFonts w:ascii="Arial" w:hAnsi="Arial" w:cs="Arial"/>
        </w:rPr>
        <w:br/>
        <w:t>It's had tacks in it,</w:t>
      </w:r>
      <w:r w:rsidRPr="008D3C6E">
        <w:rPr>
          <w:rFonts w:ascii="Arial" w:hAnsi="Arial" w:cs="Arial"/>
        </w:rPr>
        <w:br/>
        <w:t>And splinters,</w:t>
      </w:r>
      <w:r w:rsidRPr="008D3C6E">
        <w:rPr>
          <w:rFonts w:ascii="Arial" w:hAnsi="Arial" w:cs="Arial"/>
        </w:rPr>
        <w:br/>
        <w:t>And boards torn up,</w:t>
      </w:r>
      <w:r w:rsidRPr="008D3C6E">
        <w:rPr>
          <w:rFonts w:ascii="Arial" w:hAnsi="Arial" w:cs="Arial"/>
        </w:rPr>
        <w:br/>
        <w:t>And places with no carpet on the floor --</w:t>
      </w:r>
      <w:r w:rsidRPr="008D3C6E">
        <w:rPr>
          <w:rFonts w:ascii="Arial" w:hAnsi="Arial" w:cs="Arial"/>
        </w:rPr>
        <w:br/>
        <w:t>Bare.</w:t>
      </w:r>
      <w:r w:rsidRPr="008D3C6E">
        <w:rPr>
          <w:rFonts w:ascii="Arial" w:hAnsi="Arial" w:cs="Arial"/>
        </w:rPr>
        <w:br/>
        <w:t>But all the time</w:t>
      </w:r>
      <w:r w:rsidRPr="008D3C6E">
        <w:rPr>
          <w:rFonts w:ascii="Arial" w:hAnsi="Arial" w:cs="Arial"/>
        </w:rPr>
        <w:br/>
      </w:r>
      <w:proofErr w:type="spellStart"/>
      <w:r w:rsidRPr="008D3C6E">
        <w:rPr>
          <w:rFonts w:ascii="Arial" w:hAnsi="Arial" w:cs="Arial"/>
        </w:rPr>
        <w:t>I'se</w:t>
      </w:r>
      <w:proofErr w:type="spellEnd"/>
      <w:r w:rsidRPr="008D3C6E">
        <w:rPr>
          <w:rFonts w:ascii="Arial" w:hAnsi="Arial" w:cs="Arial"/>
        </w:rPr>
        <w:t xml:space="preserve"> been a-</w:t>
      </w:r>
      <w:proofErr w:type="spellStart"/>
      <w:r w:rsidRPr="008D3C6E">
        <w:rPr>
          <w:rFonts w:ascii="Arial" w:hAnsi="Arial" w:cs="Arial"/>
        </w:rPr>
        <w:t>climbin</w:t>
      </w:r>
      <w:proofErr w:type="spellEnd"/>
      <w:r w:rsidRPr="008D3C6E">
        <w:rPr>
          <w:rFonts w:ascii="Arial" w:hAnsi="Arial" w:cs="Arial"/>
        </w:rPr>
        <w:t>' on,</w:t>
      </w:r>
      <w:r w:rsidRPr="008D3C6E">
        <w:rPr>
          <w:rFonts w:ascii="Arial" w:hAnsi="Arial" w:cs="Arial"/>
        </w:rPr>
        <w:br/>
        <w:t xml:space="preserve">And </w:t>
      </w:r>
      <w:proofErr w:type="spellStart"/>
      <w:r w:rsidRPr="008D3C6E">
        <w:rPr>
          <w:rFonts w:ascii="Arial" w:hAnsi="Arial" w:cs="Arial"/>
        </w:rPr>
        <w:t>reachin</w:t>
      </w:r>
      <w:proofErr w:type="spellEnd"/>
      <w:r w:rsidRPr="008D3C6E">
        <w:rPr>
          <w:rFonts w:ascii="Arial" w:hAnsi="Arial" w:cs="Arial"/>
        </w:rPr>
        <w:t xml:space="preserve">' </w:t>
      </w:r>
      <w:proofErr w:type="spellStart"/>
      <w:r w:rsidRPr="008D3C6E">
        <w:rPr>
          <w:rFonts w:ascii="Arial" w:hAnsi="Arial" w:cs="Arial"/>
        </w:rPr>
        <w:t>landin's</w:t>
      </w:r>
      <w:proofErr w:type="spellEnd"/>
      <w:r w:rsidRPr="008D3C6E">
        <w:rPr>
          <w:rFonts w:ascii="Arial" w:hAnsi="Arial" w:cs="Arial"/>
        </w:rPr>
        <w:t>,</w:t>
      </w:r>
      <w:r w:rsidRPr="008D3C6E">
        <w:rPr>
          <w:rFonts w:ascii="Arial" w:hAnsi="Arial" w:cs="Arial"/>
        </w:rPr>
        <w:br/>
        <w:t xml:space="preserve">And </w:t>
      </w:r>
      <w:proofErr w:type="spellStart"/>
      <w:r w:rsidRPr="008D3C6E">
        <w:rPr>
          <w:rFonts w:ascii="Arial" w:hAnsi="Arial" w:cs="Arial"/>
        </w:rPr>
        <w:t>turnin</w:t>
      </w:r>
      <w:proofErr w:type="spellEnd"/>
      <w:r w:rsidRPr="008D3C6E">
        <w:rPr>
          <w:rFonts w:ascii="Arial" w:hAnsi="Arial" w:cs="Arial"/>
        </w:rPr>
        <w:t>' corners,</w:t>
      </w:r>
      <w:r w:rsidRPr="008D3C6E">
        <w:rPr>
          <w:rFonts w:ascii="Arial" w:hAnsi="Arial" w:cs="Arial"/>
        </w:rPr>
        <w:br/>
        <w:t xml:space="preserve">And sometimes </w:t>
      </w:r>
      <w:proofErr w:type="spellStart"/>
      <w:r w:rsidRPr="008D3C6E">
        <w:rPr>
          <w:rFonts w:ascii="Arial" w:hAnsi="Arial" w:cs="Arial"/>
        </w:rPr>
        <w:t>goin</w:t>
      </w:r>
      <w:proofErr w:type="spellEnd"/>
      <w:r w:rsidRPr="008D3C6E">
        <w:rPr>
          <w:rFonts w:ascii="Arial" w:hAnsi="Arial" w:cs="Arial"/>
        </w:rPr>
        <w:t>' in the dark</w:t>
      </w:r>
      <w:r w:rsidRPr="008D3C6E">
        <w:rPr>
          <w:rFonts w:ascii="Arial" w:hAnsi="Arial" w:cs="Arial"/>
        </w:rPr>
        <w:br/>
        <w:t xml:space="preserve">Where there </w:t>
      </w:r>
      <w:proofErr w:type="spellStart"/>
      <w:r w:rsidRPr="008D3C6E">
        <w:rPr>
          <w:rFonts w:ascii="Arial" w:hAnsi="Arial" w:cs="Arial"/>
        </w:rPr>
        <w:t>ain't</w:t>
      </w:r>
      <w:proofErr w:type="spellEnd"/>
      <w:r w:rsidRPr="008D3C6E">
        <w:rPr>
          <w:rFonts w:ascii="Arial" w:hAnsi="Arial" w:cs="Arial"/>
        </w:rPr>
        <w:t xml:space="preserve"> been no light.</w:t>
      </w:r>
      <w:r w:rsidRPr="008D3C6E">
        <w:rPr>
          <w:rFonts w:ascii="Arial" w:hAnsi="Arial" w:cs="Arial"/>
        </w:rPr>
        <w:br/>
        <w:t>So boy, don't you turn back.</w:t>
      </w:r>
      <w:r w:rsidRPr="008D3C6E">
        <w:rPr>
          <w:rFonts w:ascii="Arial" w:hAnsi="Arial" w:cs="Arial"/>
        </w:rPr>
        <w:br/>
        <w:t>Don't you set down on the steps</w:t>
      </w:r>
      <w:r w:rsidRPr="008D3C6E">
        <w:rPr>
          <w:rFonts w:ascii="Arial" w:hAnsi="Arial" w:cs="Arial"/>
        </w:rPr>
        <w:br/>
      </w:r>
      <w:proofErr w:type="spellStart"/>
      <w:r w:rsidRPr="008D3C6E">
        <w:rPr>
          <w:rFonts w:ascii="Arial" w:hAnsi="Arial" w:cs="Arial"/>
        </w:rPr>
        <w:t>'Cause</w:t>
      </w:r>
      <w:proofErr w:type="spellEnd"/>
      <w:r w:rsidRPr="008D3C6E">
        <w:rPr>
          <w:rFonts w:ascii="Arial" w:hAnsi="Arial" w:cs="Arial"/>
        </w:rPr>
        <w:t xml:space="preserve"> you finds it's kinder hard.</w:t>
      </w:r>
      <w:r w:rsidRPr="008D3C6E">
        <w:rPr>
          <w:rFonts w:ascii="Arial" w:hAnsi="Arial" w:cs="Arial"/>
        </w:rPr>
        <w:br/>
        <w:t>Don't you fall now --</w:t>
      </w:r>
      <w:r w:rsidRPr="008D3C6E">
        <w:rPr>
          <w:rFonts w:ascii="Arial" w:hAnsi="Arial" w:cs="Arial"/>
        </w:rPr>
        <w:br/>
        <w:t xml:space="preserve">For </w:t>
      </w:r>
      <w:proofErr w:type="spellStart"/>
      <w:r w:rsidRPr="008D3C6E">
        <w:rPr>
          <w:rFonts w:ascii="Arial" w:hAnsi="Arial" w:cs="Arial"/>
        </w:rPr>
        <w:t>I'se</w:t>
      </w:r>
      <w:proofErr w:type="spellEnd"/>
      <w:r w:rsidRPr="008D3C6E">
        <w:rPr>
          <w:rFonts w:ascii="Arial" w:hAnsi="Arial" w:cs="Arial"/>
        </w:rPr>
        <w:t xml:space="preserve"> still </w:t>
      </w:r>
      <w:proofErr w:type="spellStart"/>
      <w:r w:rsidRPr="008D3C6E">
        <w:rPr>
          <w:rFonts w:ascii="Arial" w:hAnsi="Arial" w:cs="Arial"/>
        </w:rPr>
        <w:t>goin</w:t>
      </w:r>
      <w:proofErr w:type="spellEnd"/>
      <w:r w:rsidRPr="008D3C6E">
        <w:rPr>
          <w:rFonts w:ascii="Arial" w:hAnsi="Arial" w:cs="Arial"/>
        </w:rPr>
        <w:t>', honey,</w:t>
      </w:r>
      <w:bookmarkStart w:id="0" w:name="_GoBack"/>
      <w:bookmarkEnd w:id="0"/>
      <w:r w:rsidRPr="008D3C6E">
        <w:rPr>
          <w:rFonts w:ascii="Arial" w:hAnsi="Arial" w:cs="Arial"/>
        </w:rPr>
        <w:br/>
      </w:r>
      <w:proofErr w:type="spellStart"/>
      <w:r w:rsidRPr="008D3C6E">
        <w:rPr>
          <w:rFonts w:ascii="Arial" w:hAnsi="Arial" w:cs="Arial"/>
        </w:rPr>
        <w:t>I'se</w:t>
      </w:r>
      <w:proofErr w:type="spellEnd"/>
      <w:r w:rsidRPr="008D3C6E">
        <w:rPr>
          <w:rFonts w:ascii="Arial" w:hAnsi="Arial" w:cs="Arial"/>
        </w:rPr>
        <w:t xml:space="preserve"> still </w:t>
      </w:r>
      <w:proofErr w:type="spellStart"/>
      <w:r w:rsidRPr="008D3C6E">
        <w:rPr>
          <w:rFonts w:ascii="Arial" w:hAnsi="Arial" w:cs="Arial"/>
        </w:rPr>
        <w:t>climbin</w:t>
      </w:r>
      <w:proofErr w:type="spellEnd"/>
      <w:r w:rsidRPr="008D3C6E">
        <w:rPr>
          <w:rFonts w:ascii="Arial" w:hAnsi="Arial" w:cs="Arial"/>
        </w:rPr>
        <w:t>',</w:t>
      </w:r>
      <w:r w:rsidRPr="008D3C6E">
        <w:rPr>
          <w:rFonts w:ascii="Arial" w:hAnsi="Arial" w:cs="Arial"/>
        </w:rPr>
        <w:br/>
        <w:t xml:space="preserve">And life for me </w:t>
      </w:r>
      <w:proofErr w:type="spellStart"/>
      <w:r w:rsidRPr="008D3C6E">
        <w:rPr>
          <w:rFonts w:ascii="Arial" w:hAnsi="Arial" w:cs="Arial"/>
        </w:rPr>
        <w:t>ain't</w:t>
      </w:r>
      <w:proofErr w:type="spellEnd"/>
      <w:r w:rsidRPr="008D3C6E">
        <w:rPr>
          <w:rFonts w:ascii="Arial" w:hAnsi="Arial" w:cs="Arial"/>
        </w:rPr>
        <w:t xml:space="preserve"> been no crystal stair.</w:t>
      </w:r>
    </w:p>
    <w:p w:rsidR="008D3C6E" w:rsidRDefault="008917EE" w:rsidP="008917EE">
      <w:pPr>
        <w:rPr>
          <w:rFonts w:ascii="Arial" w:hAnsi="Arial" w:cs="Arial"/>
        </w:rPr>
      </w:pPr>
      <w:r>
        <w:rPr>
          <w:rFonts w:ascii="Arial" w:hAnsi="Arial" w:cs="Arial"/>
        </w:rPr>
        <w:t>Inner Circle:</w:t>
      </w:r>
    </w:p>
    <w:p w:rsidR="008D3C6E" w:rsidRDefault="008D3C6E" w:rsidP="008D3C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Read this poem to yourself</w:t>
      </w:r>
    </w:p>
    <w:p w:rsidR="008D3C6E" w:rsidRDefault="008D3C6E" w:rsidP="008D3C6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One person reads this aloud</w:t>
      </w:r>
    </w:p>
    <w:p w:rsidR="008D3C6E" w:rsidRDefault="008D3C6E" w:rsidP="008D3C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Who is the speaker in this poem?</w:t>
      </w:r>
    </w:p>
    <w:p w:rsidR="008D3C6E" w:rsidRDefault="008D3C6E" w:rsidP="008D3C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Central Idea?</w:t>
      </w:r>
    </w:p>
    <w:p w:rsidR="008D3C6E" w:rsidRDefault="008D3C6E" w:rsidP="008D3C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the pieces of Supporting Evidence for this central idea?</w:t>
      </w:r>
    </w:p>
    <w:p w:rsidR="008D3C6E" w:rsidRDefault="008D3C6E" w:rsidP="008D3C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Where does the tone change?</w:t>
      </w:r>
    </w:p>
    <w:p w:rsidR="008D3C6E" w:rsidRDefault="008D3C6E" w:rsidP="008D3C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do these words refer to: “tacks,” “splinters,” “corners,” “</w:t>
      </w:r>
      <w:r w:rsidR="002F4F64">
        <w:rPr>
          <w:rFonts w:ascii="Arial" w:hAnsi="Arial" w:cs="Arial"/>
        </w:rPr>
        <w:t>dark,</w:t>
      </w:r>
      <w:r>
        <w:rPr>
          <w:rFonts w:ascii="Arial" w:hAnsi="Arial" w:cs="Arial"/>
        </w:rPr>
        <w:t>”</w:t>
      </w:r>
      <w:r w:rsidR="002F4F64">
        <w:rPr>
          <w:rFonts w:ascii="Arial" w:hAnsi="Arial" w:cs="Arial"/>
        </w:rPr>
        <w:t xml:space="preserve"> “light”</w:t>
      </w:r>
    </w:p>
    <w:p w:rsidR="008D3C6E" w:rsidRDefault="008D3C6E" w:rsidP="008D3C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extended metaphor?</w:t>
      </w:r>
    </w:p>
    <w:p w:rsidR="008917EE" w:rsidRPr="008917EE" w:rsidRDefault="008917EE" w:rsidP="008917EE">
      <w:pPr>
        <w:rPr>
          <w:rFonts w:ascii="Arial" w:hAnsi="Arial" w:cs="Arial"/>
        </w:rPr>
      </w:pPr>
      <w:r>
        <w:rPr>
          <w:rFonts w:ascii="Arial" w:hAnsi="Arial" w:cs="Arial"/>
        </w:rPr>
        <w:t>Outer Circle: Note relevant observations on the poem, when is discussion leadership seen, what is a good question asked, what is a good interpretation, what is good close reading</w:t>
      </w:r>
    </w:p>
    <w:p w:rsidR="008D3C6E" w:rsidRPr="008D3C6E" w:rsidRDefault="008D3C6E" w:rsidP="008D3C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Post- Discussion Writing on the poem analysis: Describe the extended metaphor in this poem. What two metaphors are contrasted? </w:t>
      </w:r>
      <w:r w:rsidR="002F4F64">
        <w:rPr>
          <w:rFonts w:ascii="Arial" w:hAnsi="Arial" w:cs="Arial"/>
        </w:rPr>
        <w:t>State the central idea of this poem, using relevant and specific details from the poem.</w:t>
      </w:r>
    </w:p>
    <w:sectPr w:rsidR="008D3C6E" w:rsidRPr="008D3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3FDF"/>
    <w:multiLevelType w:val="hybridMultilevel"/>
    <w:tmpl w:val="C0A2A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6E"/>
    <w:rsid w:val="002F4F64"/>
    <w:rsid w:val="004D6204"/>
    <w:rsid w:val="005A1D54"/>
    <w:rsid w:val="008917EE"/>
    <w:rsid w:val="008D3C6E"/>
    <w:rsid w:val="00B70227"/>
    <w:rsid w:val="00C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3F13"/>
  <w15:chartTrackingRefBased/>
  <w15:docId w15:val="{3FE33162-3134-470D-8CAB-6A7E1A55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Scheidler</dc:creator>
  <cp:keywords/>
  <dc:description/>
  <cp:lastModifiedBy>Kay Scheidler</cp:lastModifiedBy>
  <cp:revision>2</cp:revision>
  <cp:lastPrinted>2017-03-30T12:05:00Z</cp:lastPrinted>
  <dcterms:created xsi:type="dcterms:W3CDTF">2017-03-30T12:15:00Z</dcterms:created>
  <dcterms:modified xsi:type="dcterms:W3CDTF">2017-03-30T12:15:00Z</dcterms:modified>
</cp:coreProperties>
</file>