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9ADFE" w14:textId="77777777" w:rsidR="00EE3E27" w:rsidRDefault="00EE3E27">
      <w:pPr>
        <w:rPr>
          <w:rFonts w:ascii="Coming Soon" w:eastAsia="Coming Soon" w:hAnsi="Coming Soon" w:cs="Coming Soon"/>
        </w:rPr>
      </w:pPr>
    </w:p>
    <w:tbl>
      <w:tblPr>
        <w:tblStyle w:val="a"/>
        <w:tblW w:w="9600" w:type="dxa"/>
        <w:tblInd w:w="25" w:type="dxa"/>
        <w:tblBorders>
          <w:top w:val="nil"/>
          <w:left w:val="nil"/>
          <w:bottom w:val="nil"/>
          <w:right w:val="nil"/>
          <w:insideH w:val="nil"/>
          <w:insideV w:val="nil"/>
        </w:tblBorders>
        <w:tblLayout w:type="fixed"/>
        <w:tblLook w:val="0600" w:firstRow="0" w:lastRow="0" w:firstColumn="0" w:lastColumn="0" w:noHBand="1" w:noVBand="1"/>
      </w:tblPr>
      <w:tblGrid>
        <w:gridCol w:w="4455"/>
        <w:gridCol w:w="5145"/>
      </w:tblGrid>
      <w:tr w:rsidR="00EE3E27" w14:paraId="6B1BC7C6" w14:textId="77777777">
        <w:trPr>
          <w:trHeight w:val="1340"/>
        </w:trPr>
        <w:tc>
          <w:tcPr>
            <w:tcW w:w="9600" w:type="dxa"/>
            <w:gridSpan w:val="2"/>
            <w:tcBorders>
              <w:top w:val="single" w:sz="8" w:space="0" w:color="000000"/>
              <w:left w:val="single" w:sz="8" w:space="0" w:color="000000"/>
              <w:bottom w:val="single" w:sz="8" w:space="0" w:color="000000"/>
              <w:right w:val="single" w:sz="8" w:space="0" w:color="000000"/>
            </w:tcBorders>
            <w:shd w:val="clear" w:color="auto" w:fill="FFFF66"/>
            <w:tcMar>
              <w:top w:w="100" w:type="dxa"/>
              <w:left w:w="100" w:type="dxa"/>
              <w:bottom w:w="100" w:type="dxa"/>
              <w:right w:w="100" w:type="dxa"/>
            </w:tcMar>
          </w:tcPr>
          <w:p w14:paraId="76B4DC83" w14:textId="77777777" w:rsidR="00EE3E27" w:rsidRDefault="006B3D15">
            <w:pPr>
              <w:pStyle w:val="Heading1"/>
              <w:keepNext w:val="0"/>
              <w:keepLines w:val="0"/>
              <w:spacing w:before="0" w:after="0"/>
              <w:jc w:val="center"/>
              <w:rPr>
                <w:rFonts w:ascii="Times New Roman" w:eastAsia="Times New Roman" w:hAnsi="Times New Roman" w:cs="Times New Roman"/>
                <w:b/>
                <w:sz w:val="24"/>
                <w:szCs w:val="24"/>
              </w:rPr>
            </w:pPr>
            <w:bookmarkStart w:id="0" w:name="_kyinusgmrmk9" w:colFirst="0" w:colLast="0"/>
            <w:bookmarkEnd w:id="0"/>
            <w:r>
              <w:rPr>
                <w:rFonts w:ascii="Times New Roman" w:eastAsia="Times New Roman" w:hAnsi="Times New Roman" w:cs="Times New Roman"/>
                <w:b/>
                <w:sz w:val="24"/>
                <w:szCs w:val="24"/>
              </w:rPr>
              <w:t>Teaching for Understanding Learning Plan</w:t>
            </w:r>
          </w:p>
          <w:p w14:paraId="137C755E" w14:textId="77777777" w:rsidR="00EE3E27" w:rsidRDefault="006B3D15">
            <w:pPr>
              <w:pStyle w:val="Heading1"/>
              <w:keepNext w:val="0"/>
              <w:keepLines w:val="0"/>
              <w:spacing w:before="0" w:after="0"/>
              <w:jc w:val="center"/>
              <w:rPr>
                <w:rFonts w:ascii="Times New Roman" w:eastAsia="Times New Roman" w:hAnsi="Times New Roman" w:cs="Times New Roman"/>
                <w:b/>
                <w:sz w:val="24"/>
                <w:szCs w:val="24"/>
              </w:rPr>
            </w:pPr>
            <w:bookmarkStart w:id="1" w:name="_u9ckxqeh5ihj" w:colFirst="0" w:colLast="0"/>
            <w:bookmarkEnd w:id="1"/>
            <w:r>
              <w:rPr>
                <w:rFonts w:ascii="Times New Roman" w:eastAsia="Times New Roman" w:hAnsi="Times New Roman" w:cs="Times New Roman"/>
                <w:b/>
                <w:sz w:val="24"/>
                <w:szCs w:val="24"/>
              </w:rPr>
              <w:t>STAGE 1 – DESIRED RESULTS</w:t>
            </w:r>
          </w:p>
          <w:p w14:paraId="28AF60A8" w14:textId="52430FEA" w:rsidR="00EE3E27" w:rsidRDefault="006B3D15">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Level: 4                                                          </w:t>
            </w:r>
            <w:r w:rsidR="000F3E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Teacher’s </w:t>
            </w:r>
            <w:proofErr w:type="gramStart"/>
            <w:r>
              <w:rPr>
                <w:rFonts w:ascii="Times New Roman" w:eastAsia="Times New Roman" w:hAnsi="Times New Roman" w:cs="Times New Roman"/>
                <w:sz w:val="24"/>
                <w:szCs w:val="24"/>
              </w:rPr>
              <w:t>name</w:t>
            </w:r>
            <w:proofErr w:type="gramEnd"/>
            <w:r>
              <w:rPr>
                <w:rFonts w:ascii="Times New Roman" w:eastAsia="Times New Roman" w:hAnsi="Times New Roman" w:cs="Times New Roman"/>
                <w:sz w:val="24"/>
                <w:szCs w:val="24"/>
              </w:rPr>
              <w:t xml:space="preserve">: </w:t>
            </w:r>
          </w:p>
        </w:tc>
      </w:tr>
      <w:tr w:rsidR="00EE3E27" w14:paraId="72FA1B4A" w14:textId="77777777">
        <w:trPr>
          <w:trHeight w:val="2400"/>
        </w:trPr>
        <w:tc>
          <w:tcPr>
            <w:tcW w:w="9600"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CBE05B" w14:textId="4ABC1A5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Unit Title:   Personal Narrative </w:t>
            </w:r>
          </w:p>
          <w:p w14:paraId="5F6ACC69" w14:textId="77777777" w:rsidR="00EE3E27" w:rsidRDefault="006B3D1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Established Goals:</w:t>
            </w:r>
          </w:p>
          <w:p w14:paraId="1F30D1AE" w14:textId="77777777" w:rsidR="00EE3E27" w:rsidRDefault="006B3D15">
            <w:pPr>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Knowing what a personal narrative is and the qualities that 4th grade authors should include. </w:t>
            </w:r>
          </w:p>
          <w:p w14:paraId="2EE8CB84" w14:textId="77777777" w:rsidR="00EE3E27" w:rsidRDefault="006B3D15">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Reading the personal narratives of others can help us improve our own writing.</w:t>
            </w:r>
          </w:p>
          <w:p w14:paraId="33D44F7C" w14:textId="2B303615" w:rsidR="00EE3E27" w:rsidRDefault="006B3D15">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our class book - personal narratives </w:t>
            </w:r>
            <w:bookmarkStart w:id="2" w:name="_GoBack"/>
            <w:bookmarkEnd w:id="2"/>
          </w:p>
        </w:tc>
      </w:tr>
      <w:tr w:rsidR="00EE3E27" w14:paraId="4CCF75E8" w14:textId="77777777">
        <w:trPr>
          <w:trHeight w:val="1740"/>
        </w:trPr>
        <w:tc>
          <w:tcPr>
            <w:tcW w:w="44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F5DE84"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Understandings: </w:t>
            </w:r>
            <w:r>
              <w:rPr>
                <w:rFonts w:ascii="Times New Roman" w:eastAsia="Times New Roman" w:hAnsi="Times New Roman" w:cs="Times New Roman"/>
                <w:sz w:val="24"/>
                <w:szCs w:val="24"/>
              </w:rPr>
              <w:t>Students will understand that…</w:t>
            </w:r>
          </w:p>
          <w:p w14:paraId="166658E1" w14:textId="77777777" w:rsidR="00EE3E27" w:rsidRDefault="006B3D15">
            <w:pPr>
              <w:numPr>
                <w:ilvl w:val="0"/>
                <w:numId w:val="2"/>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narratives are an opportunity to tell a personal story. </w:t>
            </w:r>
          </w:p>
          <w:p w14:paraId="6F6C6B01" w14:textId="77777777" w:rsidR="00EE3E27" w:rsidRDefault="006B3D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narratives focus on a single, important event. </w:t>
            </w:r>
          </w:p>
          <w:p w14:paraId="2D51F934" w14:textId="77777777" w:rsidR="00EE3E27" w:rsidRDefault="006B3D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narratives use</w:t>
            </w:r>
            <w:r>
              <w:rPr>
                <w:rFonts w:ascii="Times New Roman" w:eastAsia="Times New Roman" w:hAnsi="Times New Roman" w:cs="Times New Roman"/>
                <w:i/>
                <w:sz w:val="24"/>
                <w:szCs w:val="24"/>
              </w:rPr>
              <w:t xml:space="preserve"> 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me </w:t>
            </w:r>
            <w:r>
              <w:rPr>
                <w:rFonts w:ascii="Times New Roman" w:eastAsia="Times New Roman" w:hAnsi="Times New Roman" w:cs="Times New Roman"/>
                <w:sz w:val="24"/>
                <w:szCs w:val="24"/>
              </w:rPr>
              <w:t xml:space="preserve">and is told from the first-person point of view. </w:t>
            </w:r>
          </w:p>
          <w:p w14:paraId="3CD212D6" w14:textId="77777777" w:rsidR="00EE3E27" w:rsidRDefault="006B3D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narratives show the author’s thoughts and feelings. </w:t>
            </w:r>
          </w:p>
          <w:p w14:paraId="62297880" w14:textId="77777777" w:rsidR="00EE3E27" w:rsidRDefault="006B3D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narratives should not only tell what the author did, but why he or she did it and how she or he felt.</w:t>
            </w:r>
          </w:p>
          <w:p w14:paraId="6C00C1C1" w14:textId="77777777" w:rsidR="00EE3E27" w:rsidRDefault="006B3D15">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develops the experience with narrative techniques such as dialogue and description. </w:t>
            </w:r>
          </w:p>
          <w:p w14:paraId="74160198" w14:textId="77777777" w:rsidR="00EE3E27" w:rsidRDefault="006B3D15">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begins with an interesting lead and gives a sense of closure at the end. </w:t>
            </w:r>
          </w:p>
        </w:tc>
        <w:tc>
          <w:tcPr>
            <w:tcW w:w="5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48276C" w14:textId="77777777" w:rsidR="00EE3E27" w:rsidRDefault="006B3D1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Essential Questions:</w:t>
            </w:r>
          </w:p>
          <w:p w14:paraId="6A1D0FCE"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What is the text type narrative, specifically personal narrative.? </w:t>
            </w:r>
          </w:p>
          <w:p w14:paraId="77F44D2A"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2. What qualities do a fantastic personal narrative include?</w:t>
            </w:r>
          </w:p>
          <w:p w14:paraId="724143B5"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3. How can reading someone else’s story help you to write your own?</w:t>
            </w:r>
          </w:p>
        </w:tc>
      </w:tr>
    </w:tbl>
    <w:p w14:paraId="4DEB2890"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954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4680"/>
        <w:gridCol w:w="4860"/>
      </w:tblGrid>
      <w:tr w:rsidR="00EE3E27" w14:paraId="61AB9972" w14:textId="77777777">
        <w:trPr>
          <w:trHeight w:val="2040"/>
        </w:trPr>
        <w:tc>
          <w:tcPr>
            <w:tcW w:w="954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7FE9A3" w14:textId="77777777" w:rsidR="00EE3E27" w:rsidRDefault="006B3D15">
            <w:pPr>
              <w:pStyle w:val="Heading1"/>
              <w:keepNext w:val="0"/>
              <w:keepLines w:val="0"/>
              <w:spacing w:before="0"/>
              <w:jc w:val="center"/>
              <w:rPr>
                <w:rFonts w:ascii="Times New Roman" w:eastAsia="Times New Roman" w:hAnsi="Times New Roman" w:cs="Times New Roman"/>
                <w:b/>
                <w:sz w:val="24"/>
                <w:szCs w:val="24"/>
              </w:rPr>
            </w:pPr>
            <w:bookmarkStart w:id="3" w:name="_ohxb5ykrl9pr" w:colFirst="0" w:colLast="0"/>
            <w:bookmarkEnd w:id="3"/>
            <w:r>
              <w:rPr>
                <w:rFonts w:ascii="Times New Roman" w:eastAsia="Times New Roman" w:hAnsi="Times New Roman" w:cs="Times New Roman"/>
                <w:b/>
                <w:sz w:val="24"/>
                <w:szCs w:val="24"/>
              </w:rPr>
              <w:lastRenderedPageBreak/>
              <w:t>MA Standards Mastered</w:t>
            </w:r>
          </w:p>
          <w:p w14:paraId="3332FD70" w14:textId="77777777" w:rsidR="00EE3E27" w:rsidRDefault="003E495D">
            <w:pPr>
              <w:rPr>
                <w:rFonts w:ascii="Times New Roman" w:eastAsia="Times New Roman" w:hAnsi="Times New Roman" w:cs="Times New Roman"/>
                <w:color w:val="373737"/>
                <w:sz w:val="24"/>
                <w:szCs w:val="24"/>
              </w:rPr>
            </w:pPr>
            <w:hyperlink r:id="rId7">
              <w:r w:rsidR="006B3D15">
                <w:rPr>
                  <w:rFonts w:ascii="Times New Roman" w:eastAsia="Times New Roman" w:hAnsi="Times New Roman" w:cs="Times New Roman"/>
                  <w:color w:val="373737"/>
                  <w:sz w:val="24"/>
                  <w:szCs w:val="24"/>
                </w:rPr>
                <w:t>CCSS.ELA-LITERACY.W.4.3</w:t>
              </w:r>
            </w:hyperlink>
          </w:p>
          <w:p w14:paraId="463188C1" w14:textId="77777777" w:rsidR="00EE3E27" w:rsidRDefault="006B3D15">
            <w:pPr>
              <w:jc w:val="center"/>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Write narratives to develop real or imagined experiences or events using effective technique, descriptive details, and clear event sequences.</w:t>
            </w:r>
          </w:p>
          <w:p w14:paraId="7558307F" w14:textId="77777777" w:rsidR="00EE3E27" w:rsidRDefault="003E495D">
            <w:pPr>
              <w:rPr>
                <w:rFonts w:ascii="Times New Roman" w:eastAsia="Times New Roman" w:hAnsi="Times New Roman" w:cs="Times New Roman"/>
                <w:color w:val="373737"/>
                <w:sz w:val="24"/>
                <w:szCs w:val="24"/>
              </w:rPr>
            </w:pPr>
            <w:hyperlink r:id="rId8">
              <w:r w:rsidR="006B3D15">
                <w:rPr>
                  <w:rFonts w:ascii="Times New Roman" w:eastAsia="Times New Roman" w:hAnsi="Times New Roman" w:cs="Times New Roman"/>
                  <w:color w:val="373737"/>
                  <w:sz w:val="24"/>
                  <w:szCs w:val="24"/>
                </w:rPr>
                <w:t>CCSS.ELA-LITERACY.W.4.3.A</w:t>
              </w:r>
            </w:hyperlink>
          </w:p>
          <w:p w14:paraId="534976EA" w14:textId="77777777" w:rsidR="00EE3E27" w:rsidRDefault="006B3D15">
            <w:pPr>
              <w:jc w:val="center"/>
              <w:rPr>
                <w:rFonts w:ascii="Times New Roman" w:eastAsia="Times New Roman" w:hAnsi="Times New Roman" w:cs="Times New Roman"/>
                <w:color w:val="202020"/>
                <w:sz w:val="24"/>
                <w:szCs w:val="24"/>
              </w:rPr>
            </w:pPr>
            <w:r>
              <w:rPr>
                <w:rFonts w:ascii="Times New Roman" w:eastAsia="Times New Roman" w:hAnsi="Times New Roman" w:cs="Times New Roman"/>
                <w:color w:val="202020"/>
                <w:sz w:val="24"/>
                <w:szCs w:val="24"/>
              </w:rPr>
              <w:t>Orient the reader by establishing a situation and introducing a narrator and/or characters; organize an event sequence that unfolds naturally.</w:t>
            </w:r>
          </w:p>
          <w:p w14:paraId="4463D5BC" w14:textId="77777777" w:rsidR="00EE3E27" w:rsidRDefault="003E495D">
            <w:pPr>
              <w:rPr>
                <w:rFonts w:ascii="Times New Roman" w:eastAsia="Times New Roman" w:hAnsi="Times New Roman" w:cs="Times New Roman"/>
                <w:sz w:val="24"/>
                <w:szCs w:val="24"/>
              </w:rPr>
            </w:pPr>
            <w:hyperlink r:id="rId9">
              <w:r w:rsidR="006B3D15">
                <w:rPr>
                  <w:rFonts w:ascii="Times New Roman" w:eastAsia="Times New Roman" w:hAnsi="Times New Roman" w:cs="Times New Roman"/>
                  <w:sz w:val="24"/>
                  <w:szCs w:val="24"/>
                </w:rPr>
                <w:t>CCSS.ELA-LITERACY.W.4.3.E</w:t>
              </w:r>
            </w:hyperlink>
          </w:p>
          <w:p w14:paraId="450B6843" w14:textId="77777777" w:rsidR="00EE3E27" w:rsidRDefault="006B3D15">
            <w:pPr>
              <w:jc w:val="center"/>
              <w:rPr>
                <w:rFonts w:ascii="Times New Roman" w:eastAsia="Times New Roman" w:hAnsi="Times New Roman" w:cs="Times New Roman"/>
                <w:sz w:val="24"/>
                <w:szCs w:val="24"/>
              </w:rPr>
            </w:pPr>
            <w:r>
              <w:rPr>
                <w:rFonts w:ascii="Times New Roman" w:eastAsia="Times New Roman" w:hAnsi="Times New Roman" w:cs="Times New Roman"/>
                <w:color w:val="202020"/>
                <w:sz w:val="24"/>
                <w:szCs w:val="24"/>
              </w:rPr>
              <w:t>Provide a conclusion that follows from the narrated experiences or events.</w:t>
            </w:r>
          </w:p>
        </w:tc>
      </w:tr>
      <w:tr w:rsidR="00EE3E27" w14:paraId="6F4B4A53" w14:textId="77777777">
        <w:trPr>
          <w:trHeight w:val="480"/>
        </w:trPr>
        <w:tc>
          <w:tcPr>
            <w:tcW w:w="9540" w:type="dxa"/>
            <w:gridSpan w:val="2"/>
            <w:tcBorders>
              <w:top w:val="nil"/>
              <w:left w:val="single" w:sz="8" w:space="0" w:color="000000"/>
              <w:bottom w:val="single" w:sz="8" w:space="0" w:color="000000"/>
              <w:right w:val="single" w:sz="8" w:space="0" w:color="000000"/>
            </w:tcBorders>
            <w:shd w:val="clear" w:color="auto" w:fill="99CCFF"/>
            <w:tcMar>
              <w:top w:w="100" w:type="dxa"/>
              <w:left w:w="100" w:type="dxa"/>
              <w:bottom w:w="100" w:type="dxa"/>
              <w:right w:w="100" w:type="dxa"/>
            </w:tcMar>
          </w:tcPr>
          <w:p w14:paraId="0F2A92B8" w14:textId="77777777" w:rsidR="00EE3E27" w:rsidRDefault="006B3D15">
            <w:pPr>
              <w:pStyle w:val="Heading1"/>
              <w:keepNext w:val="0"/>
              <w:keepLines w:val="0"/>
              <w:spacing w:before="0" w:after="0"/>
              <w:jc w:val="center"/>
              <w:rPr>
                <w:rFonts w:ascii="Times New Roman" w:eastAsia="Times New Roman" w:hAnsi="Times New Roman" w:cs="Times New Roman"/>
                <w:sz w:val="24"/>
                <w:szCs w:val="24"/>
              </w:rPr>
            </w:pPr>
            <w:bookmarkStart w:id="4" w:name="_vkruo2i5k3wx" w:colFirst="0" w:colLast="0"/>
            <w:bookmarkEnd w:id="4"/>
            <w:r>
              <w:rPr>
                <w:rFonts w:ascii="Times New Roman" w:eastAsia="Times New Roman" w:hAnsi="Times New Roman" w:cs="Times New Roman"/>
                <w:b/>
                <w:sz w:val="24"/>
                <w:szCs w:val="24"/>
              </w:rPr>
              <w:t>STAGE 2 – ASSESSMENT EVIDENCE</w:t>
            </w:r>
          </w:p>
        </w:tc>
      </w:tr>
      <w:tr w:rsidR="00EE3E27" w14:paraId="3F230D93" w14:textId="77777777">
        <w:trPr>
          <w:trHeight w:val="3560"/>
        </w:trPr>
        <w:tc>
          <w:tcPr>
            <w:tcW w:w="46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6F35CF" w14:textId="77777777" w:rsidR="00EE3E27" w:rsidRDefault="006B3D15">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 Task:</w:t>
            </w:r>
          </w:p>
          <w:p w14:paraId="63701027"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meet with students daily to conference about their writing and to assess each student’s progress. The teacher will keep a running record of student/teacher conferences.</w:t>
            </w:r>
          </w:p>
          <w:p w14:paraId="5D288CB8" w14:textId="77777777" w:rsidR="00EE3E27" w:rsidRDefault="00EE3E27">
            <w:pPr>
              <w:spacing w:before="240" w:after="240"/>
              <w:rPr>
                <w:rFonts w:ascii="Times New Roman" w:eastAsia="Times New Roman" w:hAnsi="Times New Roman" w:cs="Times New Roman"/>
                <w:sz w:val="24"/>
                <w:szCs w:val="24"/>
              </w:rPr>
            </w:pPr>
          </w:p>
          <w:p w14:paraId="77AB65E7"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rubric below </w:t>
            </w:r>
          </w:p>
        </w:tc>
        <w:tc>
          <w:tcPr>
            <w:tcW w:w="4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7140D0"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Evidence: </w:t>
            </w:r>
          </w:p>
          <w:p w14:paraId="64D022A2" w14:textId="77777777" w:rsidR="00EE3E27" w:rsidRDefault="006B3D15">
            <w:pPr>
              <w:numPr>
                <w:ilvl w:val="0"/>
                <w:numId w:val="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Ongoing anecdotal notes of teacher/student discussion</w:t>
            </w:r>
            <w:r w:rsidR="007228C6">
              <w:rPr>
                <w:rFonts w:ascii="Times New Roman" w:eastAsia="Times New Roman" w:hAnsi="Times New Roman" w:cs="Times New Roman"/>
                <w:sz w:val="24"/>
                <w:szCs w:val="24"/>
              </w:rPr>
              <w:t>/editing</w:t>
            </w:r>
            <w:r>
              <w:rPr>
                <w:rFonts w:ascii="Times New Roman" w:eastAsia="Times New Roman" w:hAnsi="Times New Roman" w:cs="Times New Roman"/>
                <w:sz w:val="24"/>
                <w:szCs w:val="24"/>
              </w:rPr>
              <w:t xml:space="preserve"> about personal narratives. </w:t>
            </w:r>
          </w:p>
          <w:p w14:paraId="1FCD8E19" w14:textId="77777777" w:rsidR="00EE3E27" w:rsidRDefault="006B3D15">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Anchor charts in students’ writing notebooks. </w:t>
            </w:r>
          </w:p>
          <w:p w14:paraId="2BD1287B" w14:textId="77777777" w:rsidR="00EE3E27" w:rsidRDefault="006B3D15">
            <w:pPr>
              <w:numPr>
                <w:ilvl w:val="0"/>
                <w:numId w:val="6"/>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draft that each student will submit to the classroom book. </w:t>
            </w:r>
          </w:p>
          <w:p w14:paraId="120AB088" w14:textId="77777777" w:rsidR="00EE3E27" w:rsidRDefault="00EE3E27">
            <w:pPr>
              <w:spacing w:before="240" w:after="240"/>
              <w:rPr>
                <w:rFonts w:ascii="Times New Roman" w:eastAsia="Times New Roman" w:hAnsi="Times New Roman" w:cs="Times New Roman"/>
                <w:sz w:val="24"/>
                <w:szCs w:val="24"/>
              </w:rPr>
            </w:pPr>
          </w:p>
        </w:tc>
      </w:tr>
    </w:tbl>
    <w:p w14:paraId="3ECC94C6"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1"/>
        <w:tblW w:w="958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9585"/>
      </w:tblGrid>
      <w:tr w:rsidR="00EE3E27" w14:paraId="0A873B8A" w14:textId="77777777">
        <w:trPr>
          <w:trHeight w:val="480"/>
        </w:trPr>
        <w:tc>
          <w:tcPr>
            <w:tcW w:w="9585" w:type="dxa"/>
            <w:tcBorders>
              <w:top w:val="single" w:sz="8" w:space="0" w:color="000000"/>
              <w:left w:val="single" w:sz="8" w:space="0" w:color="000000"/>
              <w:bottom w:val="single" w:sz="8" w:space="0" w:color="000000"/>
              <w:right w:val="single" w:sz="8" w:space="0" w:color="000000"/>
            </w:tcBorders>
            <w:shd w:val="clear" w:color="auto" w:fill="FF99FF"/>
            <w:tcMar>
              <w:top w:w="100" w:type="dxa"/>
              <w:left w:w="100" w:type="dxa"/>
              <w:bottom w:w="100" w:type="dxa"/>
              <w:right w:w="100" w:type="dxa"/>
            </w:tcMar>
          </w:tcPr>
          <w:p w14:paraId="497437A3" w14:textId="77777777" w:rsidR="00EE3E27" w:rsidRDefault="006B3D15">
            <w:pPr>
              <w:pStyle w:val="Heading1"/>
              <w:keepNext w:val="0"/>
              <w:keepLines w:val="0"/>
              <w:spacing w:before="0" w:after="0"/>
              <w:jc w:val="center"/>
              <w:rPr>
                <w:rFonts w:ascii="Times New Roman" w:eastAsia="Times New Roman" w:hAnsi="Times New Roman" w:cs="Times New Roman"/>
                <w:b/>
                <w:sz w:val="24"/>
                <w:szCs w:val="24"/>
              </w:rPr>
            </w:pPr>
            <w:bookmarkStart w:id="5" w:name="_fjnd1x9b7dzw" w:colFirst="0" w:colLast="0"/>
            <w:bookmarkEnd w:id="5"/>
            <w:r>
              <w:rPr>
                <w:rFonts w:ascii="Times New Roman" w:eastAsia="Times New Roman" w:hAnsi="Times New Roman" w:cs="Times New Roman"/>
                <w:b/>
                <w:sz w:val="24"/>
                <w:szCs w:val="24"/>
              </w:rPr>
              <w:t>STAGE 3 – LEARNING PLAN</w:t>
            </w:r>
          </w:p>
        </w:tc>
      </w:tr>
      <w:tr w:rsidR="00EE3E27" w14:paraId="5C3B3F3B" w14:textId="77777777">
        <w:trPr>
          <w:trHeight w:val="3200"/>
        </w:trPr>
        <w:tc>
          <w:tcPr>
            <w:tcW w:w="9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3D003" w14:textId="77777777" w:rsidR="00EE3E27" w:rsidRDefault="006B3D15">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*Prior to the beginning of the unit - students will have decorated the cover of their writing folder with photographs, drawings, magazine cut outs of things that they love and that they have done over their summer. They will use this as an idea board for their writing for the school year. </w:t>
            </w:r>
          </w:p>
          <w:p w14:paraId="0A4FC362"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Day 1: </w:t>
            </w:r>
            <w:r>
              <w:rPr>
                <w:rFonts w:ascii="Times New Roman" w:eastAsia="Times New Roman" w:hAnsi="Times New Roman" w:cs="Times New Roman"/>
                <w:sz w:val="24"/>
                <w:szCs w:val="24"/>
              </w:rPr>
              <w:t xml:space="preserve">Students will complete a brief pre-assessment, which will consist of the following questions: • What is a personal narrative? • What are the qualities of a good personal narrative? </w:t>
            </w:r>
          </w:p>
          <w:p w14:paraId="3107343C"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then share their answers with other students using elbow buddies, walk &amp; talk, or similar. After some sharing time, the teacher and students will work together to create a working </w:t>
            </w:r>
            <w:r>
              <w:rPr>
                <w:rFonts w:ascii="Times New Roman" w:eastAsia="Times New Roman" w:hAnsi="Times New Roman" w:cs="Times New Roman"/>
                <w:sz w:val="24"/>
                <w:szCs w:val="24"/>
              </w:rPr>
              <w:lastRenderedPageBreak/>
              <w:t xml:space="preserve">definition of the term “personal narrative”. Teacher will then introduce the first essential question for the unit: What is the text type narrative, specifically personal narrative? </w:t>
            </w:r>
          </w:p>
          <w:p w14:paraId="7C6BB886"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and students will read the part about the blueberry competition from </w:t>
            </w:r>
            <w:r>
              <w:rPr>
                <w:rFonts w:ascii="Times New Roman" w:eastAsia="Times New Roman" w:hAnsi="Times New Roman" w:cs="Times New Roman"/>
                <w:i/>
                <w:sz w:val="24"/>
                <w:szCs w:val="24"/>
              </w:rPr>
              <w:t>My Rotten Redheaded Older Brother</w:t>
            </w:r>
            <w:r>
              <w:rPr>
                <w:rFonts w:ascii="Times New Roman" w:eastAsia="Times New Roman" w:hAnsi="Times New Roman" w:cs="Times New Roman"/>
                <w:sz w:val="24"/>
                <w:szCs w:val="24"/>
              </w:rPr>
              <w:t xml:space="preserve"> by Patricia Polacco. After reading, pose this questions: 1. What did you learn about Patricia from this story? 2. Can you relate to Patricia? </w:t>
            </w:r>
          </w:p>
          <w:p w14:paraId="4B92E341" w14:textId="77777777" w:rsidR="00EE3E27" w:rsidRDefault="006B3D15">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Begin anchor chart, “Elements of a Personal Narrative”. Add bullet numbers: </w:t>
            </w:r>
            <w:r>
              <w:rPr>
                <w:rFonts w:ascii="Times New Roman" w:eastAsia="Times New Roman" w:hAnsi="Times New Roman" w:cs="Times New Roman"/>
                <w:i/>
                <w:sz w:val="24"/>
                <w:szCs w:val="24"/>
              </w:rPr>
              <w:t xml:space="preserve">• Personal narratives are an opportunity to tell a personal story. Personal narratives focus on a single, important event. Personal narratives use I and me and is told from the first-person point of view. </w:t>
            </w:r>
          </w:p>
          <w:p w14:paraId="5D250C81"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and students will work together over the course of this unit to create the anchor chart. Students should create their own copy of this anchor charts in their notes as the unit goes along.</w:t>
            </w:r>
          </w:p>
          <w:p w14:paraId="715D8D2C" w14:textId="77777777" w:rsidR="00EE3E27" w:rsidRDefault="00EE3E27">
            <w:pPr>
              <w:spacing w:before="240" w:after="240"/>
              <w:rPr>
                <w:rFonts w:ascii="Times New Roman" w:eastAsia="Times New Roman" w:hAnsi="Times New Roman" w:cs="Times New Roman"/>
                <w:sz w:val="24"/>
                <w:szCs w:val="24"/>
              </w:rPr>
            </w:pPr>
          </w:p>
          <w:p w14:paraId="2CFDC8CC"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Day 2: </w:t>
            </w:r>
            <w:r>
              <w:rPr>
                <w:rFonts w:ascii="Times New Roman" w:eastAsia="Times New Roman" w:hAnsi="Times New Roman" w:cs="Times New Roman"/>
                <w:sz w:val="24"/>
                <w:szCs w:val="24"/>
              </w:rPr>
              <w:t xml:space="preserve">Revisit the 1st essential question: What is the text type narrative, specifically personal narrative? </w:t>
            </w:r>
          </w:p>
          <w:p w14:paraId="1F0CFEAC" w14:textId="77777777" w:rsidR="00EE3E27" w:rsidRDefault="006B3D15">
            <w:pPr>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Introduce the day’s mentor text: “The Great Mouse Plot” by Roald Dahl. Encourage students to underline or highlight details that speak to them. Teacher and students will read the mentor text. Create a Detail Graffiti Wall*. Each student should contribute at least one piece of “graffiti”, a detail from the text that spoke to him or her. To increase rigor, require the students to code their detail by which of the five senses it appealed to (red=sight, orange=hearing, green=touch, blue=taste, purple=touch). Students should cite the page number where the detail was found. *This can be created by laying out a large sheet of butcher paper on a table, leaving smaller papers at each table of students to later be assembled, or on a dry-erase board. Students can write directly onto the papers/board or on individual sticky notes they can stick to the paper or board. After the graffiti wall activity, students and teacher will return to the anchor chart “Elements of a Personal Narrative”. Pose this question: 1. Why did Roald and Patricia include details in their personal narratives? Use this question to help get students to the next bullet points: </w:t>
            </w:r>
            <w:r>
              <w:rPr>
                <w:rFonts w:ascii="Times New Roman" w:eastAsia="Times New Roman" w:hAnsi="Times New Roman" w:cs="Times New Roman"/>
                <w:i/>
                <w:sz w:val="24"/>
                <w:szCs w:val="24"/>
              </w:rPr>
              <w:t xml:space="preserve">Personal narratives show the author’s thoughts and feelings. Personal narratives should not only tell what the author did, but why he or she did it and how she or he felt. It develops the experience with narrative techniques such as dialogue and description. </w:t>
            </w:r>
          </w:p>
          <w:p w14:paraId="5092C7AD" w14:textId="77777777" w:rsidR="00EE3E27" w:rsidRDefault="00EE3E27">
            <w:pPr>
              <w:spacing w:before="240" w:after="240"/>
              <w:rPr>
                <w:rFonts w:ascii="Times New Roman" w:eastAsia="Times New Roman" w:hAnsi="Times New Roman" w:cs="Times New Roman"/>
                <w:sz w:val="24"/>
                <w:szCs w:val="24"/>
              </w:rPr>
            </w:pPr>
          </w:p>
          <w:p w14:paraId="2A0324B8" w14:textId="77777777" w:rsidR="00EE3E27" w:rsidRDefault="006B3D15">
            <w:pPr>
              <w:spacing w:before="240" w:after="240"/>
              <w:rPr>
                <w:rFonts w:ascii="Times New Roman" w:eastAsia="Times New Roman" w:hAnsi="Times New Roman" w:cs="Times New Roman"/>
                <w:i/>
                <w:sz w:val="24"/>
                <w:szCs w:val="24"/>
              </w:rPr>
            </w:pPr>
            <w:r>
              <w:rPr>
                <w:rFonts w:ascii="Times New Roman" w:eastAsia="Times New Roman" w:hAnsi="Times New Roman" w:cs="Times New Roman"/>
                <w:b/>
                <w:sz w:val="24"/>
                <w:szCs w:val="24"/>
              </w:rPr>
              <w:t>Day 3:</w:t>
            </w:r>
            <w:r>
              <w:rPr>
                <w:rFonts w:ascii="Times New Roman" w:eastAsia="Times New Roman" w:hAnsi="Times New Roman" w:cs="Times New Roman"/>
                <w:sz w:val="24"/>
                <w:szCs w:val="24"/>
              </w:rPr>
              <w:t xml:space="preserve"> Revisit the 1st essential question: What is the text type narrative, specifically personal narrative? Review the “Elements of a Personal Narrative” anchor chart. Students will use their lists to perform a hunt for personal narratives. Personal Narrative Hunt: Provide each student/student group with a stack of books from your classroom or school library (you will need to ensure beforehand that there are at least a few personal narratives included amongst the other </w:t>
            </w:r>
            <w:r>
              <w:rPr>
                <w:rFonts w:ascii="Times New Roman" w:eastAsia="Times New Roman" w:hAnsi="Times New Roman" w:cs="Times New Roman"/>
                <w:sz w:val="24"/>
                <w:szCs w:val="24"/>
              </w:rPr>
              <w:lastRenderedPageBreak/>
              <w:t>texts). Have them use their personal copies of the class “Elements of a Personal Narrative” anchor chart as a checklist to determine which books are personal narratives. After the hunt, introduce the third essential question: How can reading someone else’s story help you to write your own? In particular, how can the mentor texts we’ve read help us to create our own personal narrative? Use the “Elements of a Personal Narrative” anchor chart to create a class checklist for writing a personal narrative. Add in the last bullet point:</w:t>
            </w:r>
            <w:r>
              <w:rPr>
                <w:rFonts w:ascii="Times New Roman" w:eastAsia="Times New Roman" w:hAnsi="Times New Roman" w:cs="Times New Roman"/>
                <w:i/>
                <w:sz w:val="24"/>
                <w:szCs w:val="24"/>
              </w:rPr>
              <w:t xml:space="preserve"> It begins with an interesting lead and gives a sense of closure at the end. </w:t>
            </w:r>
          </w:p>
          <w:p w14:paraId="55A47DC2"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Day 4: </w:t>
            </w:r>
            <w:r>
              <w:rPr>
                <w:rFonts w:ascii="Times New Roman" w:eastAsia="Times New Roman" w:hAnsi="Times New Roman" w:cs="Times New Roman"/>
                <w:color w:val="333333"/>
                <w:sz w:val="24"/>
                <w:szCs w:val="24"/>
              </w:rPr>
              <w:t xml:space="preserve">Review the features of personal narratives. Read and provide copies of the Massachusetts Writing Standards in Action Grade 4 Personal Narrative writing sample, “The Comeback”. </w:t>
            </w:r>
          </w:p>
          <w:p w14:paraId="2279704B" w14:textId="77777777" w:rsidR="00EE3E27" w:rsidRDefault="00EE3E27">
            <w:pPr>
              <w:spacing w:line="384" w:lineRule="auto"/>
              <w:rPr>
                <w:rFonts w:ascii="Times New Roman" w:eastAsia="Times New Roman" w:hAnsi="Times New Roman" w:cs="Times New Roman"/>
                <w:color w:val="333333"/>
                <w:sz w:val="24"/>
                <w:szCs w:val="24"/>
              </w:rPr>
            </w:pPr>
          </w:p>
          <w:p w14:paraId="27D5A78B" w14:textId="77777777" w:rsidR="00EE3E27" w:rsidRDefault="006B3D15">
            <w:pPr>
              <w:spacing w:line="38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Point out and have students highlight different features of this personal narrative sample - Strong lead to engage the reader’s interest, maintains consistent focus on the topic, follows chronological sequence, variety of sentence types, lengths and beginnings, precise choice of words, excitement, strong ending. </w:t>
            </w:r>
          </w:p>
          <w:p w14:paraId="4A893F1C"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Day 5:</w:t>
            </w:r>
            <w:r>
              <w:rPr>
                <w:rFonts w:ascii="Times New Roman" w:eastAsia="Times New Roman" w:hAnsi="Times New Roman" w:cs="Times New Roman"/>
                <w:sz w:val="24"/>
                <w:szCs w:val="24"/>
              </w:rPr>
              <w:t xml:space="preserve"> Discuss with students they are going to write personal narratives of something they experienced over the summer. Make note that personal narratives can also entertain the audience. Have students think about who will read their personal narratives, such as friends, family members, and classmates. Ask: What do you want your readers to remember about your story?</w:t>
            </w:r>
          </w:p>
          <w:p w14:paraId="0E46F72E"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 Lesson on Sequence of Events: </w:t>
            </w:r>
          </w:p>
          <w:p w14:paraId="538569AA"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Explain that writers often tell the events in a story in the order they happened. This sequence of events helps readers understand what happened and why. Words and phrases such as </w:t>
            </w:r>
            <w:r>
              <w:rPr>
                <w:rFonts w:ascii="Times New Roman" w:eastAsia="Times New Roman" w:hAnsi="Times New Roman" w:cs="Times New Roman"/>
                <w:i/>
                <w:color w:val="333333"/>
                <w:sz w:val="24"/>
                <w:szCs w:val="24"/>
              </w:rPr>
              <w:t xml:space="preserve">earlier, later, first, </w:t>
            </w:r>
            <w:r>
              <w:rPr>
                <w:rFonts w:ascii="Times New Roman" w:eastAsia="Times New Roman" w:hAnsi="Times New Roman" w:cs="Times New Roman"/>
                <w:color w:val="333333"/>
                <w:sz w:val="24"/>
                <w:szCs w:val="24"/>
              </w:rPr>
              <w:t xml:space="preserve">and </w:t>
            </w:r>
            <w:r>
              <w:rPr>
                <w:rFonts w:ascii="Times New Roman" w:eastAsia="Times New Roman" w:hAnsi="Times New Roman" w:cs="Times New Roman"/>
                <w:i/>
                <w:color w:val="333333"/>
                <w:sz w:val="24"/>
                <w:szCs w:val="24"/>
              </w:rPr>
              <w:t xml:space="preserve">last </w:t>
            </w:r>
            <w:r>
              <w:rPr>
                <w:rFonts w:ascii="Times New Roman" w:eastAsia="Times New Roman" w:hAnsi="Times New Roman" w:cs="Times New Roman"/>
                <w:color w:val="333333"/>
                <w:sz w:val="24"/>
                <w:szCs w:val="24"/>
              </w:rPr>
              <w:t>can help establish the order of events.</w:t>
            </w:r>
          </w:p>
          <w:p w14:paraId="40338350"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Distribute copies of the Model Graphic Organizer Sequence Chart (attached). </w:t>
            </w:r>
          </w:p>
          <w:p w14:paraId="134164C3" w14:textId="77777777" w:rsidR="00EE3E27" w:rsidRDefault="00EE3E27">
            <w:pPr>
              <w:spacing w:line="384" w:lineRule="auto"/>
              <w:rPr>
                <w:rFonts w:ascii="Times New Roman" w:eastAsia="Times New Roman" w:hAnsi="Times New Roman" w:cs="Times New Roman"/>
                <w:color w:val="333333"/>
                <w:sz w:val="24"/>
                <w:szCs w:val="24"/>
              </w:rPr>
            </w:pPr>
          </w:p>
          <w:p w14:paraId="4EC3585E"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Have students work in pairs or small groups to brainstorm experiences in which over the summer they learned something new and interesting. Remind them to focus on a single event. Ask questions to prompt thinking. Have students record their topics in their Writer’s Notebooks.</w:t>
            </w:r>
          </w:p>
          <w:p w14:paraId="3721EB96" w14:textId="77777777" w:rsidR="00EE3E27" w:rsidRDefault="006B3D15">
            <w:pPr>
              <w:numPr>
                <w:ilvl w:val="0"/>
                <w:numId w:val="1"/>
              </w:numPr>
              <w:spacing w:line="384" w:lineRule="auto"/>
              <w:ind w:left="11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What interesting places have you visited?</w:t>
            </w:r>
          </w:p>
          <w:p w14:paraId="2B57A060" w14:textId="77777777" w:rsidR="00EE3E27" w:rsidRDefault="006B3D15">
            <w:pPr>
              <w:numPr>
                <w:ilvl w:val="0"/>
                <w:numId w:val="1"/>
              </w:numPr>
              <w:spacing w:line="384" w:lineRule="auto"/>
              <w:ind w:left="11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What are some challenging or interesting experiences you have had?</w:t>
            </w:r>
          </w:p>
          <w:p w14:paraId="5BB05645" w14:textId="77777777" w:rsidR="00EE3E27" w:rsidRDefault="006B3D15">
            <w:pPr>
              <w:numPr>
                <w:ilvl w:val="0"/>
                <w:numId w:val="1"/>
              </w:numPr>
              <w:spacing w:after="40" w:line="384" w:lineRule="auto"/>
              <w:ind w:left="118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What happened first? What happened next? How did it end</w:t>
            </w:r>
          </w:p>
          <w:p w14:paraId="16EA7547"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Provide copies of the blank Sequence Chart (attached). Ask students to put the important events in order, or sequence. The beginning should set the scene and tell readers what they need to know to understand the experience.</w:t>
            </w:r>
          </w:p>
          <w:p w14:paraId="3BA1E0F6" w14:textId="77777777" w:rsidR="00EE3E27" w:rsidRDefault="00EE3E27">
            <w:pPr>
              <w:spacing w:line="384" w:lineRule="auto"/>
              <w:rPr>
                <w:rFonts w:ascii="Times New Roman" w:eastAsia="Times New Roman" w:hAnsi="Times New Roman" w:cs="Times New Roman"/>
                <w:color w:val="333333"/>
                <w:sz w:val="24"/>
                <w:szCs w:val="24"/>
              </w:rPr>
            </w:pPr>
          </w:p>
          <w:p w14:paraId="4C4011BC"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Day 6: </w:t>
            </w:r>
            <w:r>
              <w:rPr>
                <w:rFonts w:ascii="Times New Roman" w:eastAsia="Times New Roman" w:hAnsi="Times New Roman" w:cs="Times New Roman"/>
                <w:color w:val="333333"/>
                <w:sz w:val="24"/>
                <w:szCs w:val="24"/>
              </w:rPr>
              <w:t>Teach a Dialogue Mini Lesson</w:t>
            </w:r>
          </w:p>
          <w:p w14:paraId="50F5475E"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To make their narratives more interesting, writers often use dialogue. Explain that dialogue can help advance the story the writer is telling. It also reveals the thoughts and feelings of someone in the narrative.</w:t>
            </w:r>
          </w:p>
          <w:p w14:paraId="6CBFB477"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Discuss with students how the following dialogue reveals the characters’ thoughts and feelings.</w:t>
            </w:r>
          </w:p>
          <w:p w14:paraId="117B38D6" w14:textId="77777777" w:rsidR="00EE3E27" w:rsidRDefault="00EE3E27">
            <w:pPr>
              <w:spacing w:line="384" w:lineRule="auto"/>
              <w:rPr>
                <w:rFonts w:ascii="Times New Roman" w:eastAsia="Times New Roman" w:hAnsi="Times New Roman" w:cs="Times New Roman"/>
                <w:color w:val="333333"/>
                <w:sz w:val="24"/>
                <w:szCs w:val="24"/>
              </w:rPr>
            </w:pPr>
          </w:p>
          <w:p w14:paraId="3F402A1B" w14:textId="77777777" w:rsidR="00EE3E27" w:rsidRDefault="006B3D15">
            <w:pPr>
              <w:spacing w:line="384" w:lineRule="auto"/>
              <w:rPr>
                <w:rFonts w:ascii="Times New Roman" w:eastAsia="Times New Roman" w:hAnsi="Times New Roman" w:cs="Times New Roman"/>
                <w:i/>
                <w:color w:val="4D4D4D"/>
                <w:sz w:val="24"/>
                <w:szCs w:val="24"/>
              </w:rPr>
            </w:pPr>
            <w:r>
              <w:rPr>
                <w:rFonts w:ascii="Times New Roman" w:eastAsia="Times New Roman" w:hAnsi="Times New Roman" w:cs="Times New Roman"/>
                <w:i/>
                <w:color w:val="4D4D4D"/>
                <w:sz w:val="24"/>
                <w:szCs w:val="24"/>
              </w:rPr>
              <w:t xml:space="preserve">“What am I doing standing in a field watching birds?” I muttered to myself.  </w:t>
            </w:r>
          </w:p>
          <w:p w14:paraId="1B9C28C6" w14:textId="77777777" w:rsidR="00EE3E27" w:rsidRDefault="00EE3E27">
            <w:pPr>
              <w:spacing w:line="384" w:lineRule="auto"/>
              <w:rPr>
                <w:rFonts w:ascii="Times New Roman" w:eastAsia="Times New Roman" w:hAnsi="Times New Roman" w:cs="Times New Roman"/>
                <w:color w:val="4D4D4D"/>
                <w:sz w:val="24"/>
                <w:szCs w:val="24"/>
              </w:rPr>
            </w:pPr>
          </w:p>
          <w:p w14:paraId="50D4FB09"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Invite students to share dialogue from stories they have read.</w:t>
            </w:r>
          </w:p>
          <w:p w14:paraId="15AF7093"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Have students review the Sequence Charts they prepared in Prewrite. Have them add dialogue where they think would be best utilized. </w:t>
            </w:r>
          </w:p>
          <w:p w14:paraId="067E64E3" w14:textId="77777777" w:rsidR="00EE3E27" w:rsidRDefault="006B3D15">
            <w:pPr>
              <w:spacing w:before="240"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Day 7: </w:t>
            </w:r>
            <w:r>
              <w:rPr>
                <w:rFonts w:ascii="Times New Roman" w:eastAsia="Times New Roman" w:hAnsi="Times New Roman" w:cs="Times New Roman"/>
                <w:color w:val="333333"/>
                <w:sz w:val="24"/>
                <w:szCs w:val="24"/>
              </w:rPr>
              <w:t>Teach a Transitions Mini-lesson</w:t>
            </w:r>
          </w:p>
          <w:p w14:paraId="39F115C2"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Remind students that readers need to be able to easily follow the sequence of events in a narrative. Writers can use transitional words and phrases to help readers recognize sequence. Explain that transitional words such as </w:t>
            </w:r>
            <w:r>
              <w:rPr>
                <w:rFonts w:ascii="Times New Roman" w:eastAsia="Times New Roman" w:hAnsi="Times New Roman" w:cs="Times New Roman"/>
                <w:i/>
                <w:color w:val="333333"/>
                <w:sz w:val="24"/>
                <w:szCs w:val="24"/>
              </w:rPr>
              <w:t xml:space="preserve">first, next, finally, </w:t>
            </w:r>
            <w:r>
              <w:rPr>
                <w:rFonts w:ascii="Times New Roman" w:eastAsia="Times New Roman" w:hAnsi="Times New Roman" w:cs="Times New Roman"/>
                <w:color w:val="333333"/>
                <w:sz w:val="24"/>
                <w:szCs w:val="24"/>
              </w:rPr>
              <w:t xml:space="preserve">and </w:t>
            </w:r>
            <w:r>
              <w:rPr>
                <w:rFonts w:ascii="Times New Roman" w:eastAsia="Times New Roman" w:hAnsi="Times New Roman" w:cs="Times New Roman"/>
                <w:i/>
                <w:color w:val="333333"/>
                <w:sz w:val="24"/>
                <w:szCs w:val="24"/>
              </w:rPr>
              <w:t xml:space="preserve">suddenly </w:t>
            </w:r>
            <w:r>
              <w:rPr>
                <w:rFonts w:ascii="Times New Roman" w:eastAsia="Times New Roman" w:hAnsi="Times New Roman" w:cs="Times New Roman"/>
                <w:color w:val="333333"/>
                <w:sz w:val="24"/>
                <w:szCs w:val="24"/>
              </w:rPr>
              <w:t>can help readers identify shifts in time. These kinds of transitions are also called sequence words.</w:t>
            </w:r>
          </w:p>
          <w:p w14:paraId="70DC7D47"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Have students find an example of a transition word in the Writing Standards in Action personal narrative sample. Share and discuss. </w:t>
            </w:r>
          </w:p>
          <w:p w14:paraId="55BF09C6" w14:textId="77777777" w:rsidR="00EE3E27" w:rsidRDefault="00EE3E27">
            <w:pPr>
              <w:spacing w:before="240" w:line="384" w:lineRule="auto"/>
              <w:rPr>
                <w:rFonts w:ascii="Times New Roman" w:eastAsia="Times New Roman" w:hAnsi="Times New Roman" w:cs="Times New Roman"/>
                <w:color w:val="333333"/>
                <w:sz w:val="24"/>
                <w:szCs w:val="24"/>
              </w:rPr>
            </w:pPr>
          </w:p>
          <w:p w14:paraId="1CE6C9DF"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Have the students write their first draft with the use of the sequence graphic organizer ensuring there is dialogue and transition words. </w:t>
            </w:r>
          </w:p>
          <w:p w14:paraId="5CDB3ACA" w14:textId="77777777" w:rsidR="00EE3E27" w:rsidRDefault="00EE3E27">
            <w:pPr>
              <w:spacing w:line="384" w:lineRule="auto"/>
              <w:rPr>
                <w:rFonts w:ascii="Times New Roman" w:eastAsia="Times New Roman" w:hAnsi="Times New Roman" w:cs="Times New Roman"/>
                <w:color w:val="333333"/>
                <w:sz w:val="24"/>
                <w:szCs w:val="24"/>
              </w:rPr>
            </w:pPr>
          </w:p>
          <w:p w14:paraId="616B3BDC"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lastRenderedPageBreak/>
              <w:t xml:space="preserve">Day 8-10: </w:t>
            </w:r>
            <w:r>
              <w:rPr>
                <w:rFonts w:ascii="Times New Roman" w:eastAsia="Times New Roman" w:hAnsi="Times New Roman" w:cs="Times New Roman"/>
                <w:color w:val="333333"/>
                <w:sz w:val="24"/>
                <w:szCs w:val="24"/>
              </w:rPr>
              <w:t xml:space="preserve">Guide students as they continue to edit and revise their writing using the Student Rubric (attached). Help them understand that using a rubric helps them identify and focus on areas that might need further work. Work with the class to review the bulleted points on the rubric. Type up final drafts. </w:t>
            </w:r>
          </w:p>
          <w:p w14:paraId="69E45703" w14:textId="77777777" w:rsidR="00EE3E27" w:rsidRDefault="00EE3E27">
            <w:pPr>
              <w:spacing w:line="384" w:lineRule="auto"/>
              <w:rPr>
                <w:rFonts w:ascii="Times New Roman" w:eastAsia="Times New Roman" w:hAnsi="Times New Roman" w:cs="Times New Roman"/>
                <w:color w:val="333333"/>
                <w:sz w:val="24"/>
                <w:szCs w:val="24"/>
              </w:rPr>
            </w:pPr>
          </w:p>
          <w:p w14:paraId="77EB0419" w14:textId="77777777" w:rsidR="00EE3E27" w:rsidRDefault="006B3D15">
            <w:pPr>
              <w:spacing w:line="384"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After students have evaluated their own personal narratives, tell them to reflect on their progress as writers. Encourage them to consider areas where they feel they have shown improvement, and to think about what areas need further improvement. Have them set writing goals to prepare for their conference with the teacher.</w:t>
            </w:r>
          </w:p>
          <w:p w14:paraId="0E093682" w14:textId="77777777" w:rsidR="00EE3E27" w:rsidRDefault="00EE3E27">
            <w:pPr>
              <w:spacing w:line="384" w:lineRule="auto"/>
              <w:rPr>
                <w:rFonts w:ascii="Times New Roman" w:eastAsia="Times New Roman" w:hAnsi="Times New Roman" w:cs="Times New Roman"/>
                <w:color w:val="333333"/>
                <w:sz w:val="24"/>
                <w:szCs w:val="24"/>
              </w:rPr>
            </w:pPr>
          </w:p>
          <w:p w14:paraId="127CE3C9" w14:textId="77777777" w:rsidR="00EE3E27" w:rsidRDefault="006B3D15" w:rsidP="00AF7B09">
            <w:pPr>
              <w:spacing w:line="384" w:lineRule="auto"/>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 xml:space="preserve">Day 11-12: </w:t>
            </w:r>
            <w:r>
              <w:rPr>
                <w:rFonts w:ascii="Times New Roman" w:eastAsia="Times New Roman" w:hAnsi="Times New Roman" w:cs="Times New Roman"/>
                <w:color w:val="333333"/>
                <w:sz w:val="24"/>
                <w:szCs w:val="24"/>
              </w:rPr>
              <w:t>Compile the first classroom book, titled, “</w:t>
            </w:r>
            <w:r w:rsidR="00AF7B09">
              <w:rPr>
                <w:rFonts w:ascii="Times New Roman" w:eastAsia="Times New Roman" w:hAnsi="Times New Roman" w:cs="Times New Roman"/>
                <w:color w:val="333333"/>
                <w:sz w:val="24"/>
                <w:szCs w:val="24"/>
              </w:rPr>
              <w:t>Oh</w:t>
            </w:r>
            <w:r w:rsidR="007228C6">
              <w:rPr>
                <w:rFonts w:ascii="Times New Roman" w:eastAsia="Times New Roman" w:hAnsi="Times New Roman" w:cs="Times New Roman"/>
                <w:color w:val="333333"/>
                <w:sz w:val="24"/>
                <w:szCs w:val="24"/>
              </w:rPr>
              <w:t>,</w:t>
            </w:r>
            <w:r w:rsidR="00AF7B09">
              <w:rPr>
                <w:rFonts w:ascii="Times New Roman" w:eastAsia="Times New Roman" w:hAnsi="Times New Roman" w:cs="Times New Roman"/>
                <w:color w:val="333333"/>
                <w:sz w:val="24"/>
                <w:szCs w:val="24"/>
              </w:rPr>
              <w:t xml:space="preserve"> What a Summer!</w:t>
            </w:r>
            <w:r>
              <w:rPr>
                <w:rFonts w:ascii="Times New Roman" w:eastAsia="Times New Roman" w:hAnsi="Times New Roman" w:cs="Times New Roman"/>
                <w:color w:val="333333"/>
                <w:sz w:val="24"/>
                <w:szCs w:val="24"/>
              </w:rPr>
              <w:t xml:space="preserve">” and publish it to your classroom library. Another option would be to send the book home to each student and have parents write comments on a specific comment page. Send home with all students until each family has viewed it and then keep in classroom library. </w:t>
            </w:r>
          </w:p>
        </w:tc>
      </w:tr>
      <w:tr w:rsidR="00EE3E27" w14:paraId="52B65991" w14:textId="77777777">
        <w:trPr>
          <w:trHeight w:val="540"/>
        </w:trPr>
        <w:tc>
          <w:tcPr>
            <w:tcW w:w="9585" w:type="dxa"/>
            <w:tcBorders>
              <w:top w:val="nil"/>
              <w:left w:val="single" w:sz="8" w:space="0" w:color="000000"/>
              <w:bottom w:val="single" w:sz="8" w:space="0" w:color="000000"/>
              <w:right w:val="single" w:sz="8" w:space="0" w:color="000000"/>
            </w:tcBorders>
            <w:shd w:val="clear" w:color="auto" w:fill="CCFFFF"/>
            <w:tcMar>
              <w:top w:w="100" w:type="dxa"/>
              <w:left w:w="100" w:type="dxa"/>
              <w:bottom w:w="100" w:type="dxa"/>
              <w:right w:w="100" w:type="dxa"/>
            </w:tcMar>
          </w:tcPr>
          <w:p w14:paraId="67F59086" w14:textId="77777777" w:rsidR="00EE3E27" w:rsidRDefault="006B3D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Means of Differentiation to address the needs of more struggling students</w:t>
            </w:r>
          </w:p>
        </w:tc>
      </w:tr>
      <w:tr w:rsidR="00EE3E27" w14:paraId="59C72AFE" w14:textId="77777777">
        <w:trPr>
          <w:trHeight w:val="1580"/>
        </w:trPr>
        <w:tc>
          <w:tcPr>
            <w:tcW w:w="9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6F74D" w14:textId="77777777" w:rsidR="00EE3E27" w:rsidRDefault="006B3D15">
            <w:pPr>
              <w:numPr>
                <w:ilvl w:val="0"/>
                <w:numId w:val="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co-writer will available. </w:t>
            </w:r>
          </w:p>
          <w:p w14:paraId="129A26D5" w14:textId="77777777" w:rsidR="00EE3E27" w:rsidRDefault="006B3D1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story tell aloud to partners and/or small groups to help students having difficulty finding a topic.</w:t>
            </w:r>
          </w:p>
          <w:p w14:paraId="3ED07566" w14:textId="77777777" w:rsidR="00EE3E27" w:rsidRDefault="006B3D1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who have difficulty sequencing may use a storyboard to assist them.</w:t>
            </w:r>
          </w:p>
          <w:p w14:paraId="5E34907C" w14:textId="77777777" w:rsidR="00EE3E27" w:rsidRDefault="006B3D15">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use graphic organizers and rubrics for revising and editing their own work. </w:t>
            </w:r>
          </w:p>
          <w:p w14:paraId="2197DB5C" w14:textId="77777777" w:rsidR="00EE3E27" w:rsidRDefault="006B3D15">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editing checklist will be simpler for struggling writers and more advanced for experienced writers.</w:t>
            </w:r>
          </w:p>
        </w:tc>
      </w:tr>
      <w:tr w:rsidR="00EE3E27" w14:paraId="07A42B3F" w14:textId="77777777">
        <w:trPr>
          <w:trHeight w:val="800"/>
        </w:trPr>
        <w:tc>
          <w:tcPr>
            <w:tcW w:w="9585" w:type="dxa"/>
            <w:tcBorders>
              <w:top w:val="nil"/>
              <w:left w:val="single" w:sz="8" w:space="0" w:color="000000"/>
              <w:bottom w:val="single" w:sz="8" w:space="0" w:color="000000"/>
              <w:right w:val="single" w:sz="8" w:space="0" w:color="000000"/>
            </w:tcBorders>
            <w:shd w:val="clear" w:color="auto" w:fill="FFFF66"/>
            <w:tcMar>
              <w:top w:w="100" w:type="dxa"/>
              <w:left w:w="100" w:type="dxa"/>
              <w:bottom w:w="100" w:type="dxa"/>
              <w:right w:w="100" w:type="dxa"/>
            </w:tcMar>
          </w:tcPr>
          <w:p w14:paraId="48C9328E" w14:textId="77777777" w:rsidR="00EE3E27" w:rsidRDefault="006B3D15">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Re-Teaching</w:t>
            </w:r>
          </w:p>
          <w:p w14:paraId="69A55B15" w14:textId="77777777" w:rsidR="00EE3E27" w:rsidRDefault="006B3D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students do not attain Proficient level in unit assessment</w:t>
            </w:r>
          </w:p>
        </w:tc>
      </w:tr>
      <w:tr w:rsidR="00EE3E27" w14:paraId="459845FA" w14:textId="77777777">
        <w:trPr>
          <w:trHeight w:val="2280"/>
        </w:trPr>
        <w:tc>
          <w:tcPr>
            <w:tcW w:w="9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BB19B" w14:textId="77777777" w:rsidR="007228C6" w:rsidRDefault="007228C6">
            <w:pPr>
              <w:numPr>
                <w:ilvl w:val="0"/>
                <w:numId w:val="3"/>
              </w:numPr>
              <w:rPr>
                <w:rFonts w:ascii="Times New Roman" w:eastAsia="Times New Roman" w:hAnsi="Times New Roman" w:cs="Times New Roman"/>
              </w:rPr>
            </w:pPr>
            <w:r>
              <w:rPr>
                <w:rFonts w:ascii="Times New Roman" w:eastAsia="Times New Roman" w:hAnsi="Times New Roman" w:cs="Times New Roman"/>
              </w:rPr>
              <w:lastRenderedPageBreak/>
              <w:t xml:space="preserve">If additional reteaches needs to be done on certain skill of writing (i.e. dialogue, figurative language, etc.) have students do the snowball </w:t>
            </w:r>
            <w:r w:rsidR="00D62279">
              <w:rPr>
                <w:rFonts w:ascii="Times New Roman" w:eastAsia="Times New Roman" w:hAnsi="Times New Roman" w:cs="Times New Roman"/>
              </w:rPr>
              <w:t>mini-</w:t>
            </w:r>
            <w:r>
              <w:rPr>
                <w:rFonts w:ascii="Times New Roman" w:eastAsia="Times New Roman" w:hAnsi="Times New Roman" w:cs="Times New Roman"/>
              </w:rPr>
              <w:t>lesson where the students start a story with an entertaining beginning, then crumble it up and pass it to the next person, then they have to add elaborate details (or whatever the needed skill is)</w:t>
            </w:r>
            <w:r w:rsidR="00D62279">
              <w:rPr>
                <w:rFonts w:ascii="Times New Roman" w:eastAsia="Times New Roman" w:hAnsi="Times New Roman" w:cs="Times New Roman"/>
              </w:rPr>
              <w:t xml:space="preserve"> and keep passing until a narrative is written by several authors. </w:t>
            </w:r>
            <w:r>
              <w:rPr>
                <w:rFonts w:ascii="Times New Roman" w:eastAsia="Times New Roman" w:hAnsi="Times New Roman" w:cs="Times New Roman"/>
              </w:rPr>
              <w:t xml:space="preserve">This is a quick and engaging lesson on specifically what the students need clarification with. </w:t>
            </w:r>
          </w:p>
          <w:p w14:paraId="0179571D" w14:textId="77777777" w:rsidR="00EE3E27" w:rsidRDefault="006B3D15">
            <w:pPr>
              <w:numPr>
                <w:ilvl w:val="0"/>
                <w:numId w:val="3"/>
              </w:numPr>
              <w:rPr>
                <w:rFonts w:ascii="Times New Roman" w:eastAsia="Times New Roman" w:hAnsi="Times New Roman" w:cs="Times New Roman"/>
              </w:rPr>
            </w:pPr>
            <w:r>
              <w:rPr>
                <w:rFonts w:ascii="Times New Roman" w:eastAsia="Times New Roman" w:hAnsi="Times New Roman" w:cs="Times New Roman"/>
              </w:rPr>
              <w:t>The teacher will devote more time to conferencing with struggling writers.</w:t>
            </w:r>
          </w:p>
          <w:p w14:paraId="270F91CF" w14:textId="77777777" w:rsidR="00EE3E27" w:rsidRDefault="006B3D15">
            <w:pPr>
              <w:numPr>
                <w:ilvl w:val="0"/>
                <w:numId w:val="3"/>
              </w:numPr>
              <w:rPr>
                <w:rFonts w:ascii="Times New Roman" w:eastAsia="Times New Roman" w:hAnsi="Times New Roman" w:cs="Times New Roman"/>
              </w:rPr>
            </w:pPr>
            <w:r>
              <w:rPr>
                <w:rFonts w:ascii="Times New Roman" w:eastAsia="Times New Roman" w:hAnsi="Times New Roman" w:cs="Times New Roman"/>
              </w:rPr>
              <w:t>The teacher will check in with struggling writers after a mini-lesson</w:t>
            </w:r>
          </w:p>
          <w:p w14:paraId="1B59745D" w14:textId="77777777" w:rsidR="00EE3E27" w:rsidRDefault="006B3D15">
            <w:pPr>
              <w:numPr>
                <w:ilvl w:val="0"/>
                <w:numId w:val="3"/>
              </w:numPr>
              <w:rPr>
                <w:rFonts w:ascii="Times New Roman" w:eastAsia="Times New Roman" w:hAnsi="Times New Roman" w:cs="Times New Roman"/>
              </w:rPr>
            </w:pPr>
            <w:r>
              <w:rPr>
                <w:rFonts w:ascii="Times New Roman" w:eastAsia="Times New Roman" w:hAnsi="Times New Roman" w:cs="Times New Roman"/>
              </w:rPr>
              <w:t>The teacher with provide struggling writers with rubrics and graphic organizers to help keep them and their writing focused.</w:t>
            </w:r>
          </w:p>
          <w:p w14:paraId="51D1E1AC" w14:textId="77777777" w:rsidR="00EE3E27" w:rsidRDefault="006B3D15">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Show struggling students more exemplars individually and discuss what makes these proficient writing pieces. </w:t>
            </w:r>
          </w:p>
          <w:p w14:paraId="7BCB696C" w14:textId="77777777" w:rsidR="00EE3E27" w:rsidRDefault="00EE3E27">
            <w:pPr>
              <w:jc w:val="center"/>
              <w:rPr>
                <w:rFonts w:ascii="Times New Roman" w:eastAsia="Times New Roman" w:hAnsi="Times New Roman" w:cs="Times New Roman"/>
                <w:sz w:val="24"/>
                <w:szCs w:val="24"/>
              </w:rPr>
            </w:pPr>
          </w:p>
        </w:tc>
      </w:tr>
      <w:tr w:rsidR="00EE3E27" w14:paraId="7D4573A7" w14:textId="77777777">
        <w:trPr>
          <w:trHeight w:val="400"/>
        </w:trPr>
        <w:tc>
          <w:tcPr>
            <w:tcW w:w="9585" w:type="dxa"/>
            <w:tcBorders>
              <w:top w:val="nil"/>
              <w:left w:val="single" w:sz="8" w:space="0" w:color="000000"/>
              <w:bottom w:val="single" w:sz="8" w:space="0" w:color="000000"/>
              <w:right w:val="single" w:sz="8" w:space="0" w:color="000000"/>
            </w:tcBorders>
            <w:shd w:val="clear" w:color="auto" w:fill="66FFFF"/>
            <w:tcMar>
              <w:top w:w="100" w:type="dxa"/>
              <w:left w:w="100" w:type="dxa"/>
              <w:bottom w:w="100" w:type="dxa"/>
              <w:right w:w="100" w:type="dxa"/>
            </w:tcMar>
          </w:tcPr>
          <w:p w14:paraId="7DC15777" w14:textId="77777777" w:rsidR="00EE3E27" w:rsidRDefault="006B3D1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Rubric to Guide and Assess Learning</w:t>
            </w:r>
          </w:p>
        </w:tc>
      </w:tr>
      <w:tr w:rsidR="00EE3E27" w14:paraId="1F159B9B" w14:textId="77777777" w:rsidTr="007228C6">
        <w:trPr>
          <w:trHeight w:val="602"/>
        </w:trPr>
        <w:tc>
          <w:tcPr>
            <w:tcW w:w="9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72BE95" w14:textId="77777777" w:rsidR="007228C6" w:rsidRDefault="007228C6" w:rsidP="007228C6">
            <w:pPr>
              <w:jc w:val="center"/>
              <w:rPr>
                <w:rFonts w:ascii="Comic Sans MS" w:hAnsi="Comic Sans MS"/>
              </w:rPr>
            </w:pPr>
            <w:r>
              <w:rPr>
                <w:rFonts w:ascii="Comic Sans MS" w:hAnsi="Comic Sans MS"/>
              </w:rPr>
              <w:t>Writing Rubric</w:t>
            </w:r>
          </w:p>
          <w:p w14:paraId="09065025" w14:textId="77777777" w:rsidR="007228C6" w:rsidRDefault="007228C6" w:rsidP="007228C6">
            <w:pPr>
              <w:jc w:val="center"/>
              <w:rPr>
                <w:rFonts w:ascii="Comic Sans MS" w:hAnsi="Comic Sans MS"/>
              </w:rPr>
            </w:pPr>
          </w:p>
          <w:p w14:paraId="523D5237" w14:textId="77777777" w:rsidR="007228C6" w:rsidRPr="00344307" w:rsidRDefault="007228C6" w:rsidP="007228C6">
            <w:pPr>
              <w:rPr>
                <w:rFonts w:ascii="Comic Sans MS" w:hAnsi="Comic Sans MS"/>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2790"/>
              <w:gridCol w:w="7436"/>
            </w:tblGrid>
            <w:tr w:rsidR="007228C6" w:rsidRPr="00344307" w14:paraId="6DA74DC9" w14:textId="77777777" w:rsidTr="007228C6">
              <w:tc>
                <w:tcPr>
                  <w:tcW w:w="2950" w:type="dxa"/>
                  <w:shd w:val="clear" w:color="auto" w:fill="FF0000"/>
                </w:tcPr>
                <w:p w14:paraId="1587D95B" w14:textId="77777777" w:rsidR="007228C6" w:rsidRPr="00344307" w:rsidRDefault="007228C6" w:rsidP="007228C6">
                  <w:pPr>
                    <w:rPr>
                      <w:rFonts w:ascii="Comic Sans MS" w:hAnsi="Comic Sans MS"/>
                    </w:rPr>
                  </w:pPr>
                  <w:r w:rsidRPr="00344307">
                    <w:rPr>
                      <w:rFonts w:ascii="Comic Sans MS" w:hAnsi="Comic Sans MS"/>
                    </w:rPr>
                    <w:t>6</w:t>
                  </w:r>
                  <w:r>
                    <w:rPr>
                      <w:rFonts w:ascii="Comic Sans MS" w:hAnsi="Comic Sans MS"/>
                    </w:rPr>
                    <w:t xml:space="preserve">          </w:t>
                  </w:r>
                  <w:r w:rsidRPr="00344307">
                    <w:rPr>
                      <w:rFonts w:ascii="Comic Sans MS" w:hAnsi="Comic Sans MS"/>
                    </w:rPr>
                    <w:t xml:space="preserve"> </w:t>
                  </w:r>
                  <w:r w:rsidRPr="00344307">
                    <w:rPr>
                      <w:rFonts w:ascii="Comic Sans MS" w:hAnsi="Comic Sans MS"/>
                      <w:color w:val="FFFFFF"/>
                    </w:rPr>
                    <w:t>Awesome!</w:t>
                  </w:r>
                </w:p>
              </w:tc>
              <w:tc>
                <w:tcPr>
                  <w:tcW w:w="2790" w:type="dxa"/>
                  <w:shd w:val="clear" w:color="auto" w:fill="00EA6A"/>
                </w:tcPr>
                <w:p w14:paraId="17AA3594" w14:textId="77777777" w:rsidR="007228C6" w:rsidRPr="00344307" w:rsidRDefault="007228C6" w:rsidP="007228C6">
                  <w:pPr>
                    <w:rPr>
                      <w:rFonts w:ascii="Comic Sans MS" w:hAnsi="Comic Sans MS"/>
                    </w:rPr>
                  </w:pPr>
                  <w:r w:rsidRPr="00344307">
                    <w:rPr>
                      <w:rFonts w:ascii="Comic Sans MS" w:hAnsi="Comic Sans MS"/>
                    </w:rPr>
                    <w:t>5           Strong!</w:t>
                  </w:r>
                </w:p>
              </w:tc>
              <w:tc>
                <w:tcPr>
                  <w:tcW w:w="7436" w:type="dxa"/>
                  <w:shd w:val="clear" w:color="auto" w:fill="FFFF00"/>
                </w:tcPr>
                <w:p w14:paraId="77D6271C" w14:textId="77777777" w:rsidR="007228C6" w:rsidRPr="00344307" w:rsidRDefault="007228C6" w:rsidP="007228C6">
                  <w:pPr>
                    <w:rPr>
                      <w:rFonts w:ascii="Comic Sans MS" w:hAnsi="Comic Sans MS"/>
                    </w:rPr>
                  </w:pPr>
                  <w:r w:rsidRPr="00344307">
                    <w:rPr>
                      <w:rFonts w:ascii="Comic Sans MS" w:hAnsi="Comic Sans MS"/>
                    </w:rPr>
                    <w:t>4           Good!</w:t>
                  </w:r>
                </w:p>
              </w:tc>
            </w:tr>
            <w:tr w:rsidR="007228C6" w:rsidRPr="00344307" w14:paraId="6A1D8BD4" w14:textId="77777777" w:rsidTr="007228C6">
              <w:tc>
                <w:tcPr>
                  <w:tcW w:w="2950" w:type="dxa"/>
                </w:tcPr>
                <w:p w14:paraId="46601886" w14:textId="77777777" w:rsidR="007228C6" w:rsidRPr="00344307" w:rsidRDefault="007228C6" w:rsidP="007228C6">
                  <w:pPr>
                    <w:rPr>
                      <w:rFonts w:ascii="Comic Sans MS" w:hAnsi="Comic Sans MS"/>
                      <w:sz w:val="20"/>
                    </w:rPr>
                  </w:pPr>
                  <w:r w:rsidRPr="00344307">
                    <w:rPr>
                      <w:rFonts w:ascii="Comic Sans MS" w:hAnsi="Comic Sans MS"/>
                      <w:sz w:val="20"/>
                    </w:rPr>
                    <w:t>__Catchy Title</w:t>
                  </w:r>
                </w:p>
                <w:p w14:paraId="6F9993EF" w14:textId="77777777" w:rsidR="007228C6" w:rsidRPr="00344307" w:rsidRDefault="007228C6" w:rsidP="007228C6">
                  <w:pPr>
                    <w:rPr>
                      <w:rFonts w:ascii="Comic Sans MS" w:hAnsi="Comic Sans MS"/>
                      <w:sz w:val="20"/>
                    </w:rPr>
                  </w:pPr>
                  <w:r w:rsidRPr="00344307">
                    <w:rPr>
                      <w:rFonts w:ascii="Comic Sans MS" w:hAnsi="Comic Sans MS"/>
                      <w:sz w:val="20"/>
                    </w:rPr>
                    <w:t>__Told a seed story</w:t>
                  </w:r>
                </w:p>
                <w:p w14:paraId="71CD2E0F" w14:textId="77777777" w:rsidR="007228C6" w:rsidRPr="00344307" w:rsidRDefault="007228C6" w:rsidP="007228C6">
                  <w:pPr>
                    <w:rPr>
                      <w:rFonts w:ascii="Comic Sans MS" w:hAnsi="Comic Sans MS"/>
                      <w:sz w:val="20"/>
                    </w:rPr>
                  </w:pPr>
                  <w:r w:rsidRPr="00344307">
                    <w:rPr>
                      <w:rFonts w:ascii="Comic Sans MS" w:hAnsi="Comic Sans MS"/>
                      <w:sz w:val="20"/>
                    </w:rPr>
                    <w:t>__Entertaining beginning</w:t>
                  </w:r>
                </w:p>
                <w:p w14:paraId="676CE790" w14:textId="77777777" w:rsidR="007228C6" w:rsidRPr="00344307" w:rsidRDefault="007228C6" w:rsidP="007228C6">
                  <w:pPr>
                    <w:rPr>
                      <w:rFonts w:ascii="Comic Sans MS" w:hAnsi="Comic Sans MS"/>
                      <w:sz w:val="20"/>
                    </w:rPr>
                  </w:pPr>
                  <w:r w:rsidRPr="00344307">
                    <w:rPr>
                      <w:rFonts w:ascii="Comic Sans MS" w:hAnsi="Comic Sans MS"/>
                      <w:sz w:val="20"/>
                    </w:rPr>
                    <w:t>__Storytelling of strong details, especially at heart of the story</w:t>
                  </w:r>
                </w:p>
                <w:p w14:paraId="57FC71BA" w14:textId="77777777" w:rsidR="007228C6" w:rsidRPr="00344307" w:rsidRDefault="007228C6" w:rsidP="007228C6">
                  <w:pPr>
                    <w:rPr>
                      <w:rFonts w:ascii="Comic Sans MS" w:hAnsi="Comic Sans MS"/>
                      <w:sz w:val="20"/>
                    </w:rPr>
                  </w:pPr>
                  <w:r w:rsidRPr="00344307">
                    <w:rPr>
                      <w:rFonts w:ascii="Comic Sans MS" w:hAnsi="Comic Sans MS"/>
                      <w:sz w:val="20"/>
                    </w:rPr>
                    <w:t xml:space="preserve">__A lot of rich language, </w:t>
                  </w:r>
                  <w:r w:rsidR="006B3D15" w:rsidRPr="00344307">
                    <w:rPr>
                      <w:rFonts w:ascii="Comic Sans MS" w:hAnsi="Comic Sans MS"/>
                      <w:sz w:val="20"/>
                    </w:rPr>
                    <w:t>vivid vocabulary</w:t>
                  </w:r>
                  <w:r w:rsidRPr="00344307">
                    <w:rPr>
                      <w:rFonts w:ascii="Comic Sans MS" w:hAnsi="Comic Sans MS"/>
                      <w:sz w:val="20"/>
                    </w:rPr>
                    <w:t>, and similes</w:t>
                  </w:r>
                </w:p>
                <w:p w14:paraId="0AA3D46D" w14:textId="77777777" w:rsidR="007228C6" w:rsidRPr="00344307" w:rsidRDefault="007228C6" w:rsidP="007228C6">
                  <w:pPr>
                    <w:rPr>
                      <w:rFonts w:ascii="Comic Sans MS" w:hAnsi="Comic Sans MS"/>
                      <w:sz w:val="20"/>
                    </w:rPr>
                  </w:pPr>
                  <w:r w:rsidRPr="00344307">
                    <w:rPr>
                      <w:rFonts w:ascii="Comic Sans MS" w:hAnsi="Comic Sans MS"/>
                      <w:sz w:val="20"/>
                    </w:rPr>
                    <w:t>__Effective use of dialogue</w:t>
                  </w:r>
                </w:p>
                <w:p w14:paraId="4A1903A2" w14:textId="77777777" w:rsidR="007228C6" w:rsidRPr="00344307" w:rsidRDefault="007228C6" w:rsidP="007228C6">
                  <w:pPr>
                    <w:rPr>
                      <w:rFonts w:ascii="Comic Sans MS" w:hAnsi="Comic Sans MS"/>
                      <w:sz w:val="20"/>
                    </w:rPr>
                  </w:pPr>
                  <w:r w:rsidRPr="00344307">
                    <w:rPr>
                      <w:rFonts w:ascii="Comic Sans MS" w:hAnsi="Comic Sans MS"/>
                      <w:sz w:val="20"/>
                    </w:rPr>
                    <w:t>__Satisfying conclusion</w:t>
                  </w:r>
                </w:p>
                <w:p w14:paraId="3CAD33DF" w14:textId="77777777" w:rsidR="007228C6" w:rsidRPr="00344307" w:rsidRDefault="007228C6" w:rsidP="007228C6">
                  <w:pPr>
                    <w:rPr>
                      <w:rFonts w:ascii="Comic Sans MS" w:hAnsi="Comic Sans MS"/>
                      <w:sz w:val="20"/>
                    </w:rPr>
                  </w:pPr>
                  <w:r w:rsidRPr="00344307">
                    <w:rPr>
                      <w:rFonts w:ascii="Comic Sans MS" w:hAnsi="Comic Sans MS"/>
                      <w:sz w:val="20"/>
                    </w:rPr>
                    <w:t>__Excellent command of conventions</w:t>
                  </w:r>
                </w:p>
                <w:p w14:paraId="5BABB991" w14:textId="77777777" w:rsidR="007228C6" w:rsidRPr="00344307" w:rsidRDefault="007228C6" w:rsidP="007228C6">
                  <w:pPr>
                    <w:rPr>
                      <w:rFonts w:ascii="Comic Sans MS" w:hAnsi="Comic Sans MS"/>
                      <w:sz w:val="20"/>
                    </w:rPr>
                  </w:pPr>
                  <w:r w:rsidRPr="00344307">
                    <w:rPr>
                      <w:rFonts w:ascii="Comic Sans MS" w:hAnsi="Comic Sans MS"/>
                      <w:sz w:val="20"/>
                    </w:rPr>
                    <w:t>__Story flows well due to transitions</w:t>
                  </w:r>
                </w:p>
                <w:p w14:paraId="65FADB6C" w14:textId="77777777" w:rsidR="007228C6" w:rsidRPr="00344307" w:rsidRDefault="007228C6" w:rsidP="007228C6">
                  <w:pPr>
                    <w:rPr>
                      <w:rFonts w:ascii="Comic Sans MS" w:hAnsi="Comic Sans MS"/>
                      <w:sz w:val="20"/>
                    </w:rPr>
                  </w:pPr>
                  <w:r w:rsidRPr="00344307">
                    <w:rPr>
                      <w:rFonts w:ascii="Comic Sans MS" w:hAnsi="Comic Sans MS"/>
                      <w:sz w:val="20"/>
                    </w:rPr>
                    <w:t>__3 or more pages</w:t>
                  </w:r>
                </w:p>
                <w:p w14:paraId="63C09FB7" w14:textId="77777777" w:rsidR="007228C6" w:rsidRPr="00344307" w:rsidRDefault="007228C6" w:rsidP="007228C6">
                  <w:pPr>
                    <w:rPr>
                      <w:rFonts w:ascii="Comic Sans MS" w:hAnsi="Comic Sans MS"/>
                      <w:sz w:val="20"/>
                    </w:rPr>
                  </w:pPr>
                </w:p>
              </w:tc>
              <w:tc>
                <w:tcPr>
                  <w:tcW w:w="2790" w:type="dxa"/>
                </w:tcPr>
                <w:p w14:paraId="6FBC1561" w14:textId="77777777" w:rsidR="007228C6" w:rsidRPr="00344307" w:rsidRDefault="007228C6" w:rsidP="007228C6">
                  <w:pPr>
                    <w:rPr>
                      <w:rFonts w:ascii="Comic Sans MS" w:hAnsi="Comic Sans MS"/>
                      <w:sz w:val="20"/>
                    </w:rPr>
                  </w:pPr>
                  <w:r>
                    <w:rPr>
                      <w:rFonts w:ascii="Comic Sans MS" w:hAnsi="Comic Sans MS"/>
                      <w:sz w:val="20"/>
                    </w:rPr>
                    <w:t>__Fitting</w:t>
                  </w:r>
                  <w:r w:rsidRPr="00344307">
                    <w:rPr>
                      <w:rFonts w:ascii="Comic Sans MS" w:hAnsi="Comic Sans MS"/>
                      <w:sz w:val="20"/>
                    </w:rPr>
                    <w:t xml:space="preserve"> Title</w:t>
                  </w:r>
                </w:p>
                <w:p w14:paraId="1D8D2BA4" w14:textId="77777777" w:rsidR="007228C6" w:rsidRPr="00344307" w:rsidRDefault="007228C6" w:rsidP="007228C6">
                  <w:pPr>
                    <w:rPr>
                      <w:rFonts w:ascii="Comic Sans MS" w:hAnsi="Comic Sans MS"/>
                      <w:sz w:val="20"/>
                    </w:rPr>
                  </w:pPr>
                  <w:r w:rsidRPr="00344307">
                    <w:rPr>
                      <w:rFonts w:ascii="Comic Sans MS" w:hAnsi="Comic Sans MS"/>
                      <w:sz w:val="20"/>
                    </w:rPr>
                    <w:t>__Told a seed story</w:t>
                  </w:r>
                </w:p>
                <w:p w14:paraId="4BD000BA" w14:textId="77777777" w:rsidR="007228C6" w:rsidRPr="00344307" w:rsidRDefault="007228C6" w:rsidP="007228C6">
                  <w:pPr>
                    <w:rPr>
                      <w:rFonts w:ascii="Comic Sans MS" w:hAnsi="Comic Sans MS"/>
                      <w:sz w:val="20"/>
                    </w:rPr>
                  </w:pPr>
                  <w:r w:rsidRPr="00344307">
                    <w:rPr>
                      <w:rFonts w:ascii="Comic Sans MS" w:hAnsi="Comic Sans MS"/>
                      <w:sz w:val="20"/>
                    </w:rPr>
                    <w:t>__Entertaining beginning</w:t>
                  </w:r>
                </w:p>
                <w:p w14:paraId="05B8CAB9" w14:textId="77777777" w:rsidR="007228C6" w:rsidRPr="00344307" w:rsidRDefault="007228C6" w:rsidP="007228C6">
                  <w:pPr>
                    <w:rPr>
                      <w:rFonts w:ascii="Comic Sans MS" w:hAnsi="Comic Sans MS"/>
                      <w:sz w:val="20"/>
                    </w:rPr>
                  </w:pPr>
                  <w:r w:rsidRPr="00344307">
                    <w:rPr>
                      <w:rFonts w:ascii="Comic Sans MS" w:hAnsi="Comic Sans MS"/>
                      <w:sz w:val="20"/>
                    </w:rPr>
                    <w:t>__Storytelling of strong details</w:t>
                  </w:r>
                </w:p>
                <w:p w14:paraId="1D45C4F2" w14:textId="77777777" w:rsidR="007228C6" w:rsidRPr="00344307" w:rsidRDefault="007228C6" w:rsidP="007228C6">
                  <w:pPr>
                    <w:rPr>
                      <w:rFonts w:ascii="Comic Sans MS" w:hAnsi="Comic Sans MS"/>
                      <w:sz w:val="20"/>
                    </w:rPr>
                  </w:pPr>
                  <w:r w:rsidRPr="00344307">
                    <w:rPr>
                      <w:rFonts w:ascii="Comic Sans MS" w:hAnsi="Comic Sans MS"/>
                      <w:sz w:val="20"/>
                    </w:rPr>
                    <w:t>__Story flows well due to transitions</w:t>
                  </w:r>
                </w:p>
                <w:p w14:paraId="18A13210" w14:textId="77777777" w:rsidR="007228C6" w:rsidRPr="00344307" w:rsidRDefault="007228C6" w:rsidP="007228C6">
                  <w:pPr>
                    <w:rPr>
                      <w:rFonts w:ascii="Comic Sans MS" w:hAnsi="Comic Sans MS"/>
                      <w:sz w:val="20"/>
                    </w:rPr>
                  </w:pPr>
                  <w:r w:rsidRPr="00344307">
                    <w:rPr>
                      <w:rFonts w:ascii="Comic Sans MS" w:hAnsi="Comic Sans MS"/>
                      <w:sz w:val="20"/>
                    </w:rPr>
                    <w:t xml:space="preserve">__some rich language, vivid </w:t>
                  </w:r>
                  <w:r w:rsidR="006B3D15" w:rsidRPr="00344307">
                    <w:rPr>
                      <w:rFonts w:ascii="Comic Sans MS" w:hAnsi="Comic Sans MS"/>
                      <w:sz w:val="20"/>
                    </w:rPr>
                    <w:t>vocabulary, and</w:t>
                  </w:r>
                  <w:r w:rsidRPr="00344307">
                    <w:rPr>
                      <w:rFonts w:ascii="Comic Sans MS" w:hAnsi="Comic Sans MS"/>
                      <w:sz w:val="20"/>
                    </w:rPr>
                    <w:t xml:space="preserve"> similes</w:t>
                  </w:r>
                </w:p>
                <w:p w14:paraId="7B0A417D" w14:textId="77777777" w:rsidR="007228C6" w:rsidRPr="00344307" w:rsidRDefault="007228C6" w:rsidP="007228C6">
                  <w:pPr>
                    <w:tabs>
                      <w:tab w:val="right" w:pos="4176"/>
                    </w:tabs>
                    <w:rPr>
                      <w:rFonts w:ascii="Comic Sans MS" w:hAnsi="Comic Sans MS"/>
                      <w:sz w:val="20"/>
                    </w:rPr>
                  </w:pPr>
                  <w:r w:rsidRPr="00344307">
                    <w:rPr>
                      <w:rFonts w:ascii="Comic Sans MS" w:hAnsi="Comic Sans MS"/>
                      <w:sz w:val="20"/>
                    </w:rPr>
                    <w:t>__Use of dialogue</w:t>
                  </w:r>
                  <w:r w:rsidRPr="00344307">
                    <w:rPr>
                      <w:rFonts w:ascii="Comic Sans MS" w:hAnsi="Comic Sans MS"/>
                      <w:sz w:val="20"/>
                    </w:rPr>
                    <w:tab/>
                  </w:r>
                </w:p>
                <w:p w14:paraId="537F42A8" w14:textId="77777777" w:rsidR="007228C6" w:rsidRPr="00344307" w:rsidRDefault="007228C6" w:rsidP="007228C6">
                  <w:pPr>
                    <w:rPr>
                      <w:rFonts w:ascii="Comic Sans MS" w:hAnsi="Comic Sans MS"/>
                      <w:sz w:val="20"/>
                    </w:rPr>
                  </w:pPr>
                  <w:r w:rsidRPr="00344307">
                    <w:rPr>
                      <w:rFonts w:ascii="Comic Sans MS" w:hAnsi="Comic Sans MS"/>
                      <w:sz w:val="20"/>
                    </w:rPr>
                    <w:t>__ conclusion bring story to appropriate end</w:t>
                  </w:r>
                </w:p>
                <w:p w14:paraId="542D16C0" w14:textId="77777777" w:rsidR="007228C6" w:rsidRPr="00344307" w:rsidRDefault="007228C6" w:rsidP="007228C6">
                  <w:pPr>
                    <w:rPr>
                      <w:rFonts w:ascii="Comic Sans MS" w:hAnsi="Comic Sans MS"/>
                      <w:sz w:val="20"/>
                    </w:rPr>
                  </w:pPr>
                  <w:r w:rsidRPr="00344307">
                    <w:rPr>
                      <w:rFonts w:ascii="Comic Sans MS" w:hAnsi="Comic Sans MS"/>
                      <w:sz w:val="20"/>
                    </w:rPr>
                    <w:t>__ Adequate use of conventions</w:t>
                  </w:r>
                </w:p>
                <w:p w14:paraId="60CE96EB" w14:textId="77777777" w:rsidR="007228C6" w:rsidRPr="00344307" w:rsidRDefault="007228C6" w:rsidP="007228C6">
                  <w:pPr>
                    <w:rPr>
                      <w:rFonts w:ascii="Comic Sans MS" w:hAnsi="Comic Sans MS"/>
                      <w:sz w:val="20"/>
                    </w:rPr>
                  </w:pPr>
                  <w:r w:rsidRPr="00344307">
                    <w:rPr>
                      <w:rFonts w:ascii="Comic Sans MS" w:hAnsi="Comic Sans MS"/>
                      <w:sz w:val="20"/>
                    </w:rPr>
                    <w:t>__2-3 pages</w:t>
                  </w:r>
                </w:p>
                <w:p w14:paraId="7080A709" w14:textId="77777777" w:rsidR="007228C6" w:rsidRPr="00344307" w:rsidRDefault="007228C6" w:rsidP="007228C6">
                  <w:pPr>
                    <w:rPr>
                      <w:rFonts w:ascii="Comic Sans MS" w:hAnsi="Comic Sans MS"/>
                      <w:sz w:val="20"/>
                    </w:rPr>
                  </w:pPr>
                </w:p>
              </w:tc>
              <w:tc>
                <w:tcPr>
                  <w:tcW w:w="7436" w:type="dxa"/>
                </w:tcPr>
                <w:p w14:paraId="1294F32B" w14:textId="77777777" w:rsidR="007228C6" w:rsidRPr="00344307" w:rsidRDefault="007228C6" w:rsidP="007228C6">
                  <w:pPr>
                    <w:rPr>
                      <w:rFonts w:ascii="Comic Sans MS" w:hAnsi="Comic Sans MS"/>
                      <w:sz w:val="20"/>
                    </w:rPr>
                  </w:pPr>
                  <w:r w:rsidRPr="00344307">
                    <w:rPr>
                      <w:rFonts w:ascii="Comic Sans MS" w:hAnsi="Comic Sans MS"/>
                      <w:sz w:val="20"/>
                    </w:rPr>
                    <w:t>__ Title</w:t>
                  </w:r>
                </w:p>
                <w:p w14:paraId="77416580" w14:textId="77777777" w:rsidR="007228C6" w:rsidRPr="00344307" w:rsidRDefault="007228C6" w:rsidP="007228C6">
                  <w:pPr>
                    <w:rPr>
                      <w:rFonts w:ascii="Comic Sans MS" w:hAnsi="Comic Sans MS"/>
                      <w:sz w:val="20"/>
                    </w:rPr>
                  </w:pPr>
                  <w:r w:rsidRPr="00344307">
                    <w:rPr>
                      <w:rFonts w:ascii="Comic Sans MS" w:hAnsi="Comic Sans MS"/>
                      <w:sz w:val="20"/>
                    </w:rPr>
                    <w:t>__Told a seed story</w:t>
                  </w:r>
                </w:p>
                <w:p w14:paraId="22DFD823" w14:textId="77777777" w:rsidR="007228C6" w:rsidRPr="00344307" w:rsidRDefault="007228C6" w:rsidP="007228C6">
                  <w:pPr>
                    <w:rPr>
                      <w:rFonts w:ascii="Comic Sans MS" w:hAnsi="Comic Sans MS"/>
                      <w:sz w:val="20"/>
                    </w:rPr>
                  </w:pPr>
                  <w:r w:rsidRPr="00344307">
                    <w:rPr>
                      <w:rFonts w:ascii="Comic Sans MS" w:hAnsi="Comic Sans MS"/>
                      <w:sz w:val="20"/>
                    </w:rPr>
                    <w:t>__Interesting beginning</w:t>
                  </w:r>
                </w:p>
                <w:p w14:paraId="00737B47" w14:textId="77777777" w:rsidR="007228C6" w:rsidRPr="00344307" w:rsidRDefault="007228C6" w:rsidP="007228C6">
                  <w:pPr>
                    <w:rPr>
                      <w:rFonts w:ascii="Comic Sans MS" w:hAnsi="Comic Sans MS"/>
                      <w:sz w:val="20"/>
                    </w:rPr>
                  </w:pPr>
                  <w:r w:rsidRPr="00344307">
                    <w:rPr>
                      <w:rFonts w:ascii="Comic Sans MS" w:hAnsi="Comic Sans MS"/>
                      <w:sz w:val="20"/>
                    </w:rPr>
                    <w:t>__Storytelling of adequate details</w:t>
                  </w:r>
                </w:p>
                <w:p w14:paraId="694D0DFC" w14:textId="77777777" w:rsidR="007228C6" w:rsidRPr="00344307" w:rsidRDefault="007228C6" w:rsidP="007228C6">
                  <w:pPr>
                    <w:rPr>
                      <w:rFonts w:ascii="Comic Sans MS" w:hAnsi="Comic Sans MS"/>
                      <w:sz w:val="20"/>
                    </w:rPr>
                  </w:pPr>
                  <w:r w:rsidRPr="00344307">
                    <w:rPr>
                      <w:rFonts w:ascii="Comic Sans MS" w:hAnsi="Comic Sans MS"/>
                      <w:sz w:val="20"/>
                    </w:rPr>
                    <w:t>__Story flows due to transitions</w:t>
                  </w:r>
                </w:p>
                <w:p w14:paraId="4C1E696B" w14:textId="77777777" w:rsidR="007228C6" w:rsidRPr="00344307" w:rsidRDefault="007228C6" w:rsidP="007228C6">
                  <w:pPr>
                    <w:rPr>
                      <w:rFonts w:ascii="Comic Sans MS" w:hAnsi="Comic Sans MS"/>
                      <w:sz w:val="20"/>
                    </w:rPr>
                  </w:pPr>
                  <w:r w:rsidRPr="00344307">
                    <w:rPr>
                      <w:rFonts w:ascii="Comic Sans MS" w:hAnsi="Comic Sans MS"/>
                      <w:sz w:val="20"/>
                    </w:rPr>
                    <w:t>__some variety in language, vivid vocabulary or similes</w:t>
                  </w:r>
                </w:p>
                <w:p w14:paraId="45BF1040" w14:textId="77777777" w:rsidR="007228C6" w:rsidRPr="00344307" w:rsidRDefault="007228C6" w:rsidP="007228C6">
                  <w:pPr>
                    <w:rPr>
                      <w:rFonts w:ascii="Comic Sans MS" w:hAnsi="Comic Sans MS"/>
                      <w:sz w:val="20"/>
                    </w:rPr>
                  </w:pPr>
                  <w:r w:rsidRPr="00344307">
                    <w:rPr>
                      <w:rFonts w:ascii="Comic Sans MS" w:hAnsi="Comic Sans MS"/>
                      <w:sz w:val="20"/>
                    </w:rPr>
                    <w:t>__Use of dialogue</w:t>
                  </w:r>
                </w:p>
                <w:p w14:paraId="4DDF540C" w14:textId="77777777" w:rsidR="007228C6" w:rsidRPr="00344307" w:rsidRDefault="007228C6" w:rsidP="007228C6">
                  <w:pPr>
                    <w:rPr>
                      <w:rFonts w:ascii="Comic Sans MS" w:hAnsi="Comic Sans MS"/>
                      <w:sz w:val="20"/>
                    </w:rPr>
                  </w:pPr>
                  <w:r w:rsidRPr="00344307">
                    <w:rPr>
                      <w:rFonts w:ascii="Comic Sans MS" w:hAnsi="Comic Sans MS"/>
                      <w:sz w:val="20"/>
                    </w:rPr>
                    <w:t>__ conclusion bring story to an end</w:t>
                  </w:r>
                </w:p>
                <w:p w14:paraId="0BA82050" w14:textId="77777777" w:rsidR="007228C6" w:rsidRPr="00344307" w:rsidRDefault="007228C6" w:rsidP="007228C6">
                  <w:pPr>
                    <w:rPr>
                      <w:rFonts w:ascii="Comic Sans MS" w:hAnsi="Comic Sans MS"/>
                      <w:sz w:val="20"/>
                    </w:rPr>
                  </w:pPr>
                  <w:r w:rsidRPr="00344307">
                    <w:rPr>
                      <w:rFonts w:ascii="Comic Sans MS" w:hAnsi="Comic Sans MS"/>
                      <w:sz w:val="20"/>
                    </w:rPr>
                    <w:t>__ some use of conventions</w:t>
                  </w:r>
                </w:p>
                <w:p w14:paraId="4BEC4945" w14:textId="77777777" w:rsidR="007228C6" w:rsidRPr="00344307" w:rsidRDefault="007228C6" w:rsidP="007228C6">
                  <w:pPr>
                    <w:rPr>
                      <w:rFonts w:ascii="Comic Sans MS" w:hAnsi="Comic Sans MS"/>
                      <w:sz w:val="20"/>
                    </w:rPr>
                  </w:pPr>
                  <w:r w:rsidRPr="00344307">
                    <w:rPr>
                      <w:rFonts w:ascii="Comic Sans MS" w:hAnsi="Comic Sans MS"/>
                      <w:sz w:val="20"/>
                    </w:rPr>
                    <w:t>__2 pages</w:t>
                  </w:r>
                </w:p>
                <w:p w14:paraId="42C3BC59" w14:textId="77777777" w:rsidR="007228C6" w:rsidRPr="00344307" w:rsidRDefault="007228C6" w:rsidP="007228C6">
                  <w:pPr>
                    <w:rPr>
                      <w:rFonts w:ascii="Comic Sans MS" w:hAnsi="Comic Sans MS"/>
                      <w:sz w:val="20"/>
                    </w:rPr>
                  </w:pPr>
                </w:p>
              </w:tc>
            </w:tr>
            <w:tr w:rsidR="007228C6" w:rsidRPr="00344307" w14:paraId="442C36D1" w14:textId="77777777" w:rsidTr="007228C6">
              <w:tc>
                <w:tcPr>
                  <w:tcW w:w="2950" w:type="dxa"/>
                </w:tcPr>
                <w:p w14:paraId="0A8A3AA1" w14:textId="77777777" w:rsidR="007228C6" w:rsidRPr="00344307" w:rsidRDefault="007228C6" w:rsidP="007228C6">
                  <w:pPr>
                    <w:rPr>
                      <w:rFonts w:ascii="Comic Sans MS" w:hAnsi="Comic Sans MS"/>
                      <w:sz w:val="20"/>
                    </w:rPr>
                  </w:pPr>
                  <w:r w:rsidRPr="00344307">
                    <w:rPr>
                      <w:rFonts w:ascii="Comic Sans MS" w:hAnsi="Comic Sans MS"/>
                      <w:sz w:val="20"/>
                    </w:rPr>
                    <w:t xml:space="preserve">3 </w:t>
                  </w:r>
                  <w:r>
                    <w:rPr>
                      <w:rFonts w:ascii="Comic Sans MS" w:hAnsi="Comic Sans MS"/>
                      <w:sz w:val="20"/>
                      <w:shd w:val="clear" w:color="auto" w:fill="00B0F0"/>
                    </w:rPr>
                    <w:t xml:space="preserve">   </w:t>
                  </w:r>
                  <w:r w:rsidRPr="00344307">
                    <w:rPr>
                      <w:rFonts w:ascii="Comic Sans MS" w:hAnsi="Comic Sans MS"/>
                      <w:sz w:val="20"/>
                      <w:shd w:val="clear" w:color="auto" w:fill="00B0F0"/>
                    </w:rPr>
                    <w:t>A few things to work on!</w:t>
                  </w:r>
                </w:p>
              </w:tc>
              <w:tc>
                <w:tcPr>
                  <w:tcW w:w="2790" w:type="dxa"/>
                  <w:shd w:val="clear" w:color="auto" w:fill="B8CCE4"/>
                </w:tcPr>
                <w:p w14:paraId="73F7FA91" w14:textId="77777777" w:rsidR="007228C6" w:rsidRPr="00344307" w:rsidRDefault="007228C6" w:rsidP="007228C6">
                  <w:pPr>
                    <w:rPr>
                      <w:rFonts w:ascii="Comic Sans MS" w:hAnsi="Comic Sans MS"/>
                      <w:sz w:val="20"/>
                    </w:rPr>
                  </w:pPr>
                  <w:r w:rsidRPr="00344307">
                    <w:rPr>
                      <w:rFonts w:ascii="Comic Sans MS" w:hAnsi="Comic Sans MS"/>
                      <w:sz w:val="20"/>
                    </w:rPr>
                    <w:t xml:space="preserve">2          </w:t>
                  </w:r>
                  <w:r>
                    <w:rPr>
                      <w:rFonts w:ascii="Comic Sans MS" w:hAnsi="Comic Sans MS"/>
                      <w:sz w:val="20"/>
                    </w:rPr>
                    <w:t xml:space="preserve"> </w:t>
                  </w:r>
                  <w:r w:rsidRPr="00344307">
                    <w:rPr>
                      <w:rFonts w:ascii="Comic Sans MS" w:hAnsi="Comic Sans MS"/>
                      <w:sz w:val="20"/>
                    </w:rPr>
                    <w:t>You’re on your way!</w:t>
                  </w:r>
                </w:p>
              </w:tc>
              <w:tc>
                <w:tcPr>
                  <w:tcW w:w="7436" w:type="dxa"/>
                  <w:shd w:val="clear" w:color="auto" w:fill="FF9966"/>
                </w:tcPr>
                <w:p w14:paraId="0B5482D7" w14:textId="77777777" w:rsidR="007228C6" w:rsidRPr="00344307" w:rsidRDefault="007228C6" w:rsidP="007228C6">
                  <w:pPr>
                    <w:rPr>
                      <w:rFonts w:ascii="Comic Sans MS" w:hAnsi="Comic Sans MS"/>
                      <w:sz w:val="20"/>
                    </w:rPr>
                  </w:pPr>
                  <w:r w:rsidRPr="00344307">
                    <w:rPr>
                      <w:rFonts w:ascii="Comic Sans MS" w:hAnsi="Comic Sans MS"/>
                      <w:sz w:val="20"/>
                    </w:rPr>
                    <w:t>1</w:t>
                  </w:r>
                  <w:r>
                    <w:rPr>
                      <w:rFonts w:ascii="Comic Sans MS" w:hAnsi="Comic Sans MS"/>
                      <w:sz w:val="20"/>
                    </w:rPr>
                    <w:t xml:space="preserve">       </w:t>
                  </w:r>
                  <w:r w:rsidRPr="00344307">
                    <w:rPr>
                      <w:rFonts w:ascii="Comic Sans MS" w:hAnsi="Comic Sans MS"/>
                      <w:sz w:val="20"/>
                    </w:rPr>
                    <w:t xml:space="preserve"> Let’s discuss this!</w:t>
                  </w:r>
                </w:p>
              </w:tc>
            </w:tr>
            <w:tr w:rsidR="007228C6" w:rsidRPr="00344307" w14:paraId="09F37928" w14:textId="77777777" w:rsidTr="007228C6">
              <w:tc>
                <w:tcPr>
                  <w:tcW w:w="2950" w:type="dxa"/>
                </w:tcPr>
                <w:p w14:paraId="6F3FB90E" w14:textId="77777777" w:rsidR="007228C6" w:rsidRPr="00344307" w:rsidRDefault="007228C6" w:rsidP="007228C6">
                  <w:pPr>
                    <w:rPr>
                      <w:rFonts w:ascii="Comic Sans MS" w:hAnsi="Comic Sans MS"/>
                      <w:sz w:val="20"/>
                    </w:rPr>
                  </w:pPr>
                  <w:r w:rsidRPr="00344307">
                    <w:rPr>
                      <w:rFonts w:ascii="Comic Sans MS" w:hAnsi="Comic Sans MS"/>
                      <w:sz w:val="20"/>
                    </w:rPr>
                    <w:t>__ Title</w:t>
                  </w:r>
                </w:p>
                <w:p w14:paraId="7AAB32B6" w14:textId="77777777" w:rsidR="007228C6" w:rsidRPr="00344307" w:rsidRDefault="007228C6" w:rsidP="007228C6">
                  <w:pPr>
                    <w:rPr>
                      <w:rFonts w:ascii="Comic Sans MS" w:hAnsi="Comic Sans MS"/>
                      <w:sz w:val="20"/>
                    </w:rPr>
                  </w:pPr>
                  <w:r w:rsidRPr="00344307">
                    <w:rPr>
                      <w:rFonts w:ascii="Comic Sans MS" w:hAnsi="Comic Sans MS"/>
                      <w:sz w:val="20"/>
                    </w:rPr>
                    <w:t>__Told a watermelon story</w:t>
                  </w:r>
                </w:p>
                <w:p w14:paraId="14C56E39" w14:textId="77777777" w:rsidR="007228C6" w:rsidRPr="00344307" w:rsidRDefault="007228C6" w:rsidP="007228C6">
                  <w:pPr>
                    <w:rPr>
                      <w:rFonts w:ascii="Comic Sans MS" w:hAnsi="Comic Sans MS"/>
                      <w:sz w:val="20"/>
                    </w:rPr>
                  </w:pPr>
                  <w:r w:rsidRPr="00344307">
                    <w:rPr>
                      <w:rFonts w:ascii="Comic Sans MS" w:hAnsi="Comic Sans MS"/>
                      <w:sz w:val="20"/>
                    </w:rPr>
                    <w:t>__Has a beginning paragraph</w:t>
                  </w:r>
                </w:p>
                <w:p w14:paraId="75224F27" w14:textId="77777777" w:rsidR="007228C6" w:rsidRPr="00344307" w:rsidRDefault="007228C6" w:rsidP="007228C6">
                  <w:pPr>
                    <w:rPr>
                      <w:rFonts w:ascii="Comic Sans MS" w:hAnsi="Comic Sans MS"/>
                      <w:sz w:val="20"/>
                    </w:rPr>
                  </w:pPr>
                  <w:r w:rsidRPr="00344307">
                    <w:rPr>
                      <w:rFonts w:ascii="Comic Sans MS" w:hAnsi="Comic Sans MS"/>
                      <w:sz w:val="20"/>
                    </w:rPr>
                    <w:lastRenderedPageBreak/>
                    <w:t>__Summarized many details</w:t>
                  </w:r>
                </w:p>
                <w:p w14:paraId="40439230" w14:textId="77777777" w:rsidR="007228C6" w:rsidRPr="00344307" w:rsidRDefault="007228C6" w:rsidP="007228C6">
                  <w:pPr>
                    <w:rPr>
                      <w:rFonts w:ascii="Comic Sans MS" w:hAnsi="Comic Sans MS"/>
                      <w:sz w:val="20"/>
                    </w:rPr>
                  </w:pPr>
                  <w:r w:rsidRPr="00344307">
                    <w:rPr>
                      <w:rFonts w:ascii="Comic Sans MS" w:hAnsi="Comic Sans MS"/>
                      <w:sz w:val="20"/>
                    </w:rPr>
                    <w:t>__Has some transitions, but story doesn’t flow well</w:t>
                  </w:r>
                </w:p>
                <w:p w14:paraId="7B4C2190" w14:textId="77777777" w:rsidR="007228C6" w:rsidRPr="00344307" w:rsidRDefault="007228C6" w:rsidP="007228C6">
                  <w:pPr>
                    <w:rPr>
                      <w:rFonts w:ascii="Comic Sans MS" w:hAnsi="Comic Sans MS"/>
                      <w:sz w:val="20"/>
                    </w:rPr>
                  </w:pPr>
                  <w:r w:rsidRPr="00344307">
                    <w:rPr>
                      <w:rFonts w:ascii="Comic Sans MS" w:hAnsi="Comic Sans MS"/>
                      <w:sz w:val="20"/>
                    </w:rPr>
                    <w:t>__</w:t>
                  </w:r>
                  <w:r w:rsidR="006B3D15" w:rsidRPr="00344307">
                    <w:rPr>
                      <w:rFonts w:ascii="Comic Sans MS" w:hAnsi="Comic Sans MS"/>
                      <w:sz w:val="20"/>
                    </w:rPr>
                    <w:t>Little variety</w:t>
                  </w:r>
                  <w:r w:rsidRPr="00344307">
                    <w:rPr>
                      <w:rFonts w:ascii="Comic Sans MS" w:hAnsi="Comic Sans MS"/>
                      <w:sz w:val="20"/>
                    </w:rPr>
                    <w:t xml:space="preserve"> in language, vivid vocabulary or similes</w:t>
                  </w:r>
                </w:p>
                <w:p w14:paraId="32B08142" w14:textId="77777777" w:rsidR="007228C6" w:rsidRPr="00344307" w:rsidRDefault="007228C6" w:rsidP="007228C6">
                  <w:pPr>
                    <w:rPr>
                      <w:rFonts w:ascii="Comic Sans MS" w:hAnsi="Comic Sans MS"/>
                      <w:sz w:val="20"/>
                    </w:rPr>
                  </w:pPr>
                  <w:r w:rsidRPr="00344307">
                    <w:rPr>
                      <w:rFonts w:ascii="Comic Sans MS" w:hAnsi="Comic Sans MS"/>
                      <w:sz w:val="20"/>
                    </w:rPr>
                    <w:t>__little or incorrect use of dialogue</w:t>
                  </w:r>
                </w:p>
                <w:p w14:paraId="385B82D7" w14:textId="77777777" w:rsidR="007228C6" w:rsidRPr="00344307" w:rsidRDefault="007228C6" w:rsidP="007228C6">
                  <w:pPr>
                    <w:rPr>
                      <w:rFonts w:ascii="Comic Sans MS" w:hAnsi="Comic Sans MS"/>
                      <w:sz w:val="20"/>
                    </w:rPr>
                  </w:pPr>
                  <w:r w:rsidRPr="00344307">
                    <w:rPr>
                      <w:rFonts w:ascii="Comic Sans MS" w:hAnsi="Comic Sans MS"/>
                      <w:sz w:val="20"/>
                    </w:rPr>
                    <w:t>__ abrupt ending</w:t>
                  </w:r>
                </w:p>
                <w:p w14:paraId="29B73EFC" w14:textId="77777777" w:rsidR="007228C6" w:rsidRPr="00344307" w:rsidRDefault="007228C6" w:rsidP="007228C6">
                  <w:pPr>
                    <w:rPr>
                      <w:rFonts w:ascii="Comic Sans MS" w:hAnsi="Comic Sans MS"/>
                      <w:sz w:val="20"/>
                    </w:rPr>
                  </w:pPr>
                  <w:r w:rsidRPr="00344307">
                    <w:rPr>
                      <w:rFonts w:ascii="Comic Sans MS" w:hAnsi="Comic Sans MS"/>
                      <w:sz w:val="20"/>
                    </w:rPr>
                    <w:t>__ some use of conventions</w:t>
                  </w:r>
                </w:p>
                <w:p w14:paraId="75F80AF5" w14:textId="77777777" w:rsidR="007228C6" w:rsidRPr="00344307" w:rsidRDefault="007228C6" w:rsidP="007228C6">
                  <w:pPr>
                    <w:rPr>
                      <w:rFonts w:ascii="Comic Sans MS" w:hAnsi="Comic Sans MS"/>
                      <w:sz w:val="20"/>
                    </w:rPr>
                  </w:pPr>
                  <w:r w:rsidRPr="00344307">
                    <w:rPr>
                      <w:rFonts w:ascii="Comic Sans MS" w:hAnsi="Comic Sans MS"/>
                      <w:sz w:val="20"/>
                    </w:rPr>
                    <w:t>__1-2 pages</w:t>
                  </w:r>
                </w:p>
                <w:p w14:paraId="47C948CC" w14:textId="77777777" w:rsidR="007228C6" w:rsidRPr="00344307" w:rsidRDefault="007228C6" w:rsidP="007228C6">
                  <w:pPr>
                    <w:rPr>
                      <w:rFonts w:ascii="Comic Sans MS" w:hAnsi="Comic Sans MS"/>
                      <w:sz w:val="20"/>
                    </w:rPr>
                  </w:pPr>
                </w:p>
              </w:tc>
              <w:tc>
                <w:tcPr>
                  <w:tcW w:w="2790" w:type="dxa"/>
                </w:tcPr>
                <w:p w14:paraId="0FFA9440" w14:textId="77777777" w:rsidR="007228C6" w:rsidRPr="00344307" w:rsidRDefault="007228C6" w:rsidP="007228C6">
                  <w:pPr>
                    <w:rPr>
                      <w:rFonts w:ascii="Comic Sans MS" w:hAnsi="Comic Sans MS"/>
                      <w:sz w:val="20"/>
                    </w:rPr>
                  </w:pPr>
                  <w:r w:rsidRPr="00344307">
                    <w:rPr>
                      <w:rFonts w:ascii="Comic Sans MS" w:hAnsi="Comic Sans MS"/>
                      <w:sz w:val="20"/>
                    </w:rPr>
                    <w:lastRenderedPageBreak/>
                    <w:t>__ Simple or missing title</w:t>
                  </w:r>
                </w:p>
                <w:p w14:paraId="1B16226F" w14:textId="77777777" w:rsidR="007228C6" w:rsidRPr="00344307" w:rsidRDefault="007228C6" w:rsidP="007228C6">
                  <w:pPr>
                    <w:rPr>
                      <w:rFonts w:ascii="Comic Sans MS" w:hAnsi="Comic Sans MS"/>
                      <w:sz w:val="20"/>
                    </w:rPr>
                  </w:pPr>
                  <w:r w:rsidRPr="00344307">
                    <w:rPr>
                      <w:rFonts w:ascii="Comic Sans MS" w:hAnsi="Comic Sans MS"/>
                      <w:sz w:val="20"/>
                    </w:rPr>
                    <w:t>__Told a watermelon story</w:t>
                  </w:r>
                </w:p>
                <w:p w14:paraId="3B33C53B" w14:textId="77777777" w:rsidR="007228C6" w:rsidRPr="00344307" w:rsidRDefault="007228C6" w:rsidP="007228C6">
                  <w:pPr>
                    <w:rPr>
                      <w:rFonts w:ascii="Comic Sans MS" w:hAnsi="Comic Sans MS"/>
                      <w:sz w:val="20"/>
                    </w:rPr>
                  </w:pPr>
                  <w:r w:rsidRPr="00344307">
                    <w:rPr>
                      <w:rFonts w:ascii="Comic Sans MS" w:hAnsi="Comic Sans MS"/>
                      <w:sz w:val="20"/>
                    </w:rPr>
                    <w:lastRenderedPageBreak/>
                    <w:t>__Summarized many details</w:t>
                  </w:r>
                </w:p>
                <w:p w14:paraId="4C223828" w14:textId="77777777" w:rsidR="007228C6" w:rsidRPr="00344307" w:rsidRDefault="007228C6" w:rsidP="007228C6">
                  <w:pPr>
                    <w:rPr>
                      <w:rFonts w:ascii="Comic Sans MS" w:hAnsi="Comic Sans MS"/>
                      <w:sz w:val="20"/>
                    </w:rPr>
                  </w:pPr>
                  <w:r w:rsidRPr="00344307">
                    <w:rPr>
                      <w:rFonts w:ascii="Comic Sans MS" w:hAnsi="Comic Sans MS"/>
                      <w:sz w:val="20"/>
                    </w:rPr>
                    <w:t>__Events not all in logical order</w:t>
                  </w:r>
                </w:p>
                <w:p w14:paraId="57D13A8F" w14:textId="77777777" w:rsidR="007228C6" w:rsidRPr="00344307" w:rsidRDefault="007228C6" w:rsidP="007228C6">
                  <w:pPr>
                    <w:rPr>
                      <w:rFonts w:ascii="Comic Sans MS" w:hAnsi="Comic Sans MS"/>
                      <w:sz w:val="20"/>
                    </w:rPr>
                  </w:pPr>
                  <w:r w:rsidRPr="00344307">
                    <w:rPr>
                      <w:rFonts w:ascii="Comic Sans MS" w:hAnsi="Comic Sans MS"/>
                      <w:sz w:val="20"/>
                    </w:rPr>
                    <w:t>__Story does not flow.</w:t>
                  </w:r>
                </w:p>
                <w:p w14:paraId="10C06C99" w14:textId="77777777" w:rsidR="007228C6" w:rsidRPr="00344307" w:rsidRDefault="007228C6" w:rsidP="007228C6">
                  <w:pPr>
                    <w:rPr>
                      <w:rFonts w:ascii="Comic Sans MS" w:hAnsi="Comic Sans MS"/>
                      <w:sz w:val="20"/>
                    </w:rPr>
                  </w:pPr>
                  <w:r w:rsidRPr="00344307">
                    <w:rPr>
                      <w:rFonts w:ascii="Comic Sans MS" w:hAnsi="Comic Sans MS"/>
                      <w:sz w:val="20"/>
                    </w:rPr>
                    <w:t>__ Reader has many questions</w:t>
                  </w:r>
                </w:p>
                <w:p w14:paraId="4112EB98" w14:textId="77777777" w:rsidR="007228C6" w:rsidRPr="00344307" w:rsidRDefault="007228C6" w:rsidP="007228C6">
                  <w:pPr>
                    <w:rPr>
                      <w:rFonts w:ascii="Comic Sans MS" w:hAnsi="Comic Sans MS"/>
                      <w:sz w:val="20"/>
                    </w:rPr>
                  </w:pPr>
                  <w:r w:rsidRPr="00344307">
                    <w:rPr>
                      <w:rFonts w:ascii="Comic Sans MS" w:hAnsi="Comic Sans MS"/>
                      <w:sz w:val="20"/>
                    </w:rPr>
                    <w:t>__list-like, without details, dull</w:t>
                  </w:r>
                </w:p>
                <w:p w14:paraId="0DE50109" w14:textId="77777777" w:rsidR="007228C6" w:rsidRPr="00344307" w:rsidRDefault="007228C6" w:rsidP="007228C6">
                  <w:pPr>
                    <w:rPr>
                      <w:rFonts w:ascii="Comic Sans MS" w:hAnsi="Comic Sans MS"/>
                      <w:sz w:val="20"/>
                    </w:rPr>
                  </w:pPr>
                  <w:r w:rsidRPr="00344307">
                    <w:rPr>
                      <w:rFonts w:ascii="Comic Sans MS" w:hAnsi="Comic Sans MS"/>
                      <w:sz w:val="20"/>
                    </w:rPr>
                    <w:t>__ no dialogue</w:t>
                  </w:r>
                </w:p>
                <w:p w14:paraId="25656F71" w14:textId="77777777" w:rsidR="007228C6" w:rsidRPr="00344307" w:rsidRDefault="007228C6" w:rsidP="007228C6">
                  <w:pPr>
                    <w:rPr>
                      <w:rFonts w:ascii="Comic Sans MS" w:hAnsi="Comic Sans MS"/>
                      <w:sz w:val="20"/>
                    </w:rPr>
                  </w:pPr>
                  <w:r w:rsidRPr="00344307">
                    <w:rPr>
                      <w:rFonts w:ascii="Comic Sans MS" w:hAnsi="Comic Sans MS"/>
                      <w:sz w:val="20"/>
                    </w:rPr>
                    <w:t>__ no real ending</w:t>
                  </w:r>
                </w:p>
                <w:p w14:paraId="3F710C3B" w14:textId="77777777" w:rsidR="007228C6" w:rsidRPr="00344307" w:rsidRDefault="007228C6" w:rsidP="007228C6">
                  <w:pPr>
                    <w:rPr>
                      <w:rFonts w:ascii="Comic Sans MS" w:hAnsi="Comic Sans MS"/>
                      <w:sz w:val="20"/>
                    </w:rPr>
                  </w:pPr>
                  <w:r w:rsidRPr="00344307">
                    <w:rPr>
                      <w:rFonts w:ascii="Comic Sans MS" w:hAnsi="Comic Sans MS"/>
                      <w:sz w:val="20"/>
                    </w:rPr>
                    <w:t>__ poor use of conventions</w:t>
                  </w:r>
                </w:p>
                <w:p w14:paraId="6EEF0687" w14:textId="77777777" w:rsidR="007228C6" w:rsidRPr="00344307" w:rsidRDefault="007228C6" w:rsidP="007228C6">
                  <w:pPr>
                    <w:rPr>
                      <w:rFonts w:ascii="Comic Sans MS" w:hAnsi="Comic Sans MS"/>
                      <w:sz w:val="20"/>
                    </w:rPr>
                  </w:pPr>
                  <w:r w:rsidRPr="00344307">
                    <w:rPr>
                      <w:rFonts w:ascii="Comic Sans MS" w:hAnsi="Comic Sans MS"/>
                      <w:sz w:val="20"/>
                    </w:rPr>
                    <w:t>__ 1 page</w:t>
                  </w:r>
                </w:p>
              </w:tc>
              <w:tc>
                <w:tcPr>
                  <w:tcW w:w="7436" w:type="dxa"/>
                </w:tcPr>
                <w:p w14:paraId="62DA53BD" w14:textId="77777777" w:rsidR="007228C6" w:rsidRPr="00344307" w:rsidRDefault="007228C6" w:rsidP="007228C6">
                  <w:pPr>
                    <w:rPr>
                      <w:rFonts w:ascii="Comic Sans MS" w:hAnsi="Comic Sans MS"/>
                      <w:sz w:val="20"/>
                    </w:rPr>
                  </w:pPr>
                  <w:r w:rsidRPr="00344307">
                    <w:rPr>
                      <w:rFonts w:ascii="Comic Sans MS" w:hAnsi="Comic Sans MS"/>
                      <w:sz w:val="20"/>
                    </w:rPr>
                    <w:lastRenderedPageBreak/>
                    <w:t>__ Simple or missing title</w:t>
                  </w:r>
                </w:p>
                <w:p w14:paraId="6CCB6CAC" w14:textId="77777777" w:rsidR="007228C6" w:rsidRPr="00344307" w:rsidRDefault="007228C6" w:rsidP="007228C6">
                  <w:pPr>
                    <w:rPr>
                      <w:rFonts w:ascii="Comic Sans MS" w:hAnsi="Comic Sans MS"/>
                      <w:sz w:val="20"/>
                    </w:rPr>
                  </w:pPr>
                  <w:r w:rsidRPr="00344307">
                    <w:rPr>
                      <w:rFonts w:ascii="Comic Sans MS" w:hAnsi="Comic Sans MS"/>
                      <w:sz w:val="20"/>
                    </w:rPr>
                    <w:t>__ told a watermelon story</w:t>
                  </w:r>
                </w:p>
                <w:p w14:paraId="5314FBB8" w14:textId="77777777" w:rsidR="007228C6" w:rsidRPr="00344307" w:rsidRDefault="007228C6" w:rsidP="007228C6">
                  <w:pPr>
                    <w:rPr>
                      <w:rFonts w:ascii="Comic Sans MS" w:hAnsi="Comic Sans MS"/>
                      <w:sz w:val="20"/>
                    </w:rPr>
                  </w:pPr>
                  <w:r w:rsidRPr="00344307">
                    <w:rPr>
                      <w:rFonts w:ascii="Comic Sans MS" w:hAnsi="Comic Sans MS"/>
                      <w:sz w:val="20"/>
                    </w:rPr>
                    <w:t>__Summary, missing detail</w:t>
                  </w:r>
                </w:p>
                <w:p w14:paraId="670997C9" w14:textId="77777777" w:rsidR="007228C6" w:rsidRPr="00344307" w:rsidRDefault="007228C6" w:rsidP="007228C6">
                  <w:pPr>
                    <w:rPr>
                      <w:rFonts w:ascii="Comic Sans MS" w:hAnsi="Comic Sans MS"/>
                      <w:sz w:val="20"/>
                    </w:rPr>
                  </w:pPr>
                  <w:r w:rsidRPr="00344307">
                    <w:rPr>
                      <w:rFonts w:ascii="Comic Sans MS" w:hAnsi="Comic Sans MS"/>
                      <w:sz w:val="20"/>
                    </w:rPr>
                    <w:lastRenderedPageBreak/>
                    <w:t>__Lacks organization, events out of order</w:t>
                  </w:r>
                </w:p>
                <w:p w14:paraId="7610E0F8" w14:textId="77777777" w:rsidR="007228C6" w:rsidRPr="00344307" w:rsidRDefault="007228C6" w:rsidP="007228C6">
                  <w:pPr>
                    <w:rPr>
                      <w:rFonts w:ascii="Comic Sans MS" w:hAnsi="Comic Sans MS"/>
                      <w:sz w:val="20"/>
                    </w:rPr>
                  </w:pPr>
                  <w:r w:rsidRPr="00344307">
                    <w:rPr>
                      <w:rFonts w:ascii="Comic Sans MS" w:hAnsi="Comic Sans MS"/>
                      <w:sz w:val="20"/>
                    </w:rPr>
                    <w:t>__Reader is confused</w:t>
                  </w:r>
                </w:p>
                <w:p w14:paraId="009379F7" w14:textId="77777777" w:rsidR="007228C6" w:rsidRPr="00344307" w:rsidRDefault="007228C6" w:rsidP="007228C6">
                  <w:pPr>
                    <w:rPr>
                      <w:rFonts w:ascii="Comic Sans MS" w:hAnsi="Comic Sans MS"/>
                      <w:sz w:val="20"/>
                    </w:rPr>
                  </w:pPr>
                  <w:r w:rsidRPr="00344307">
                    <w:rPr>
                      <w:rFonts w:ascii="Comic Sans MS" w:hAnsi="Comic Sans MS"/>
                      <w:sz w:val="20"/>
                    </w:rPr>
                    <w:t>__Simple language</w:t>
                  </w:r>
                </w:p>
                <w:p w14:paraId="34BAB38D" w14:textId="77777777" w:rsidR="007228C6" w:rsidRPr="00344307" w:rsidRDefault="007228C6" w:rsidP="007228C6">
                  <w:pPr>
                    <w:rPr>
                      <w:rFonts w:ascii="Comic Sans MS" w:hAnsi="Comic Sans MS"/>
                      <w:sz w:val="20"/>
                    </w:rPr>
                  </w:pPr>
                  <w:r w:rsidRPr="00344307">
                    <w:rPr>
                      <w:rFonts w:ascii="Comic Sans MS" w:hAnsi="Comic Sans MS"/>
                      <w:sz w:val="20"/>
                    </w:rPr>
                    <w:t>__No dialogue</w:t>
                  </w:r>
                </w:p>
                <w:p w14:paraId="7986F240" w14:textId="77777777" w:rsidR="007228C6" w:rsidRPr="00344307" w:rsidRDefault="007228C6" w:rsidP="007228C6">
                  <w:pPr>
                    <w:rPr>
                      <w:rFonts w:ascii="Comic Sans MS" w:hAnsi="Comic Sans MS"/>
                      <w:sz w:val="20"/>
                    </w:rPr>
                  </w:pPr>
                  <w:r w:rsidRPr="00344307">
                    <w:rPr>
                      <w:rFonts w:ascii="Comic Sans MS" w:hAnsi="Comic Sans MS"/>
                      <w:sz w:val="20"/>
                    </w:rPr>
                    <w:t>__No ending</w:t>
                  </w:r>
                </w:p>
                <w:p w14:paraId="49087846" w14:textId="77777777" w:rsidR="007228C6" w:rsidRPr="00344307" w:rsidRDefault="007228C6" w:rsidP="007228C6">
                  <w:pPr>
                    <w:rPr>
                      <w:rFonts w:ascii="Comic Sans MS" w:hAnsi="Comic Sans MS"/>
                      <w:sz w:val="20"/>
                    </w:rPr>
                  </w:pPr>
                  <w:r w:rsidRPr="00344307">
                    <w:rPr>
                      <w:rFonts w:ascii="Comic Sans MS" w:hAnsi="Comic Sans MS"/>
                      <w:sz w:val="20"/>
                    </w:rPr>
                    <w:t>__ Weak use of conventions</w:t>
                  </w:r>
                </w:p>
                <w:p w14:paraId="64FAF0C4" w14:textId="77777777" w:rsidR="007228C6" w:rsidRPr="00344307" w:rsidRDefault="007228C6" w:rsidP="007228C6">
                  <w:pPr>
                    <w:rPr>
                      <w:rFonts w:ascii="Comic Sans MS" w:hAnsi="Comic Sans MS"/>
                      <w:sz w:val="20"/>
                    </w:rPr>
                  </w:pPr>
                  <w:r w:rsidRPr="00344307">
                    <w:rPr>
                      <w:rFonts w:ascii="Comic Sans MS" w:hAnsi="Comic Sans MS"/>
                      <w:sz w:val="20"/>
                    </w:rPr>
                    <w:t>__ Less than 1 page</w:t>
                  </w:r>
                </w:p>
              </w:tc>
            </w:tr>
          </w:tbl>
          <w:p w14:paraId="5C7BA0DD" w14:textId="77777777" w:rsidR="007228C6" w:rsidRPr="000E7158" w:rsidRDefault="007228C6" w:rsidP="007228C6">
            <w:pPr>
              <w:rPr>
                <w:rFonts w:ascii="Comic Sans MS" w:hAnsi="Comic Sans MS"/>
              </w:rPr>
            </w:pPr>
          </w:p>
          <w:p w14:paraId="0DD71402" w14:textId="77777777" w:rsidR="007228C6" w:rsidRDefault="007228C6" w:rsidP="007228C6">
            <w:pPr>
              <w:jc w:val="center"/>
              <w:rPr>
                <w:sz w:val="20"/>
              </w:rPr>
            </w:pPr>
            <w:r>
              <w:rPr>
                <w:rFonts w:ascii="Comic Sans MS" w:hAnsi="Comic Sans MS"/>
              </w:rPr>
              <w:t>A student’s writing may be strong in one of these areas, but need work in another area, and/ or discuss with the teacher to improve.</w:t>
            </w:r>
          </w:p>
          <w:p w14:paraId="0F273C6A" w14:textId="77777777" w:rsidR="00EE3E27" w:rsidRDefault="00EE3E27">
            <w:pPr>
              <w:spacing w:before="240" w:after="240"/>
              <w:jc w:val="center"/>
              <w:rPr>
                <w:rFonts w:ascii="Times New Roman" w:eastAsia="Times New Roman" w:hAnsi="Times New Roman" w:cs="Times New Roman"/>
                <w:sz w:val="24"/>
                <w:szCs w:val="24"/>
              </w:rPr>
            </w:pPr>
          </w:p>
          <w:p w14:paraId="6F455E03" w14:textId="77777777" w:rsidR="00EE3E27" w:rsidRDefault="007228C6">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FF53176" wp14:editId="2C77690A">
                  <wp:extent cx="5953125" cy="79375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53125" cy="7937500"/>
                          </a:xfrm>
                          <a:prstGeom prst="rect">
                            <a:avLst/>
                          </a:prstGeom>
                          <a:ln/>
                        </pic:spPr>
                      </pic:pic>
                    </a:graphicData>
                  </a:graphic>
                </wp:inline>
              </w:drawing>
            </w:r>
          </w:p>
          <w:p w14:paraId="53347912" w14:textId="77777777" w:rsidR="00EE3E27" w:rsidRDefault="006B3D15">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7C057122" wp14:editId="77D210A5">
                  <wp:extent cx="5953125" cy="79375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53125" cy="7937500"/>
                          </a:xfrm>
                          <a:prstGeom prst="rect">
                            <a:avLst/>
                          </a:prstGeom>
                          <a:ln/>
                        </pic:spPr>
                      </pic:pic>
                    </a:graphicData>
                  </a:graphic>
                </wp:inline>
              </w:drawing>
            </w:r>
            <w:r>
              <w:rPr>
                <w:rFonts w:ascii="Times New Roman" w:eastAsia="Times New Roman" w:hAnsi="Times New Roman" w:cs="Times New Roman"/>
                <w:noProof/>
                <w:sz w:val="24"/>
                <w:szCs w:val="24"/>
                <w:lang w:val="en-US"/>
              </w:rPr>
              <w:lastRenderedPageBreak/>
              <w:drawing>
                <wp:inline distT="114300" distB="114300" distL="114300" distR="114300" wp14:anchorId="50D58E57" wp14:editId="2BC277F3">
                  <wp:extent cx="5953125" cy="79375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53125" cy="7937500"/>
                          </a:xfrm>
                          <a:prstGeom prst="rect">
                            <a:avLst/>
                          </a:prstGeom>
                          <a:ln/>
                        </pic:spPr>
                      </pic:pic>
                    </a:graphicData>
                  </a:graphic>
                </wp:inline>
              </w:drawing>
            </w:r>
          </w:p>
        </w:tc>
      </w:tr>
    </w:tbl>
    <w:p w14:paraId="1AFF4AA6" w14:textId="77777777" w:rsidR="00EE3E27" w:rsidRDefault="006B3D1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4EDF84C4" w14:textId="77777777" w:rsidR="00EE3E27" w:rsidRDefault="00EE3E27">
      <w:pPr>
        <w:spacing w:before="240" w:after="240"/>
        <w:rPr>
          <w:rFonts w:ascii="Times New Roman" w:eastAsia="Times New Roman" w:hAnsi="Times New Roman" w:cs="Times New Roman"/>
          <w:sz w:val="24"/>
          <w:szCs w:val="24"/>
        </w:rPr>
      </w:pPr>
    </w:p>
    <w:sectPr w:rsidR="00EE3E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18C39" w14:textId="77777777" w:rsidR="003E495D" w:rsidRDefault="003E495D" w:rsidP="00D62279">
      <w:pPr>
        <w:spacing w:line="240" w:lineRule="auto"/>
      </w:pPr>
      <w:r>
        <w:separator/>
      </w:r>
    </w:p>
  </w:endnote>
  <w:endnote w:type="continuationSeparator" w:id="0">
    <w:p w14:paraId="26593B43" w14:textId="77777777" w:rsidR="003E495D" w:rsidRDefault="003E495D" w:rsidP="00D622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ng Soon">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10D767" w14:textId="77777777" w:rsidR="003E495D" w:rsidRDefault="003E495D" w:rsidP="00D62279">
      <w:pPr>
        <w:spacing w:line="240" w:lineRule="auto"/>
      </w:pPr>
      <w:r>
        <w:separator/>
      </w:r>
    </w:p>
  </w:footnote>
  <w:footnote w:type="continuationSeparator" w:id="0">
    <w:p w14:paraId="16E4ECA0" w14:textId="77777777" w:rsidR="003E495D" w:rsidRDefault="003E495D" w:rsidP="00D622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2062"/>
    <w:multiLevelType w:val="multilevel"/>
    <w:tmpl w:val="06926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5F1C22"/>
    <w:multiLevelType w:val="multilevel"/>
    <w:tmpl w:val="1A467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0F1ED1"/>
    <w:multiLevelType w:val="multilevel"/>
    <w:tmpl w:val="BD981996"/>
    <w:lvl w:ilvl="0">
      <w:start w:val="1"/>
      <w:numFmt w:val="bullet"/>
      <w:lvlText w:val="●"/>
      <w:lvlJc w:val="left"/>
      <w:pPr>
        <w:ind w:left="720" w:hanging="360"/>
      </w:pPr>
      <w:rPr>
        <w:rFonts w:ascii="Arial" w:eastAsia="Arial" w:hAnsi="Arial" w:cs="Arial"/>
        <w:color w:val="4D4D4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9A7164"/>
    <w:multiLevelType w:val="multilevel"/>
    <w:tmpl w:val="C1EE7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72286E"/>
    <w:multiLevelType w:val="multilevel"/>
    <w:tmpl w:val="6EFE7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FE499D"/>
    <w:multiLevelType w:val="multilevel"/>
    <w:tmpl w:val="919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E27"/>
    <w:rsid w:val="000F3E45"/>
    <w:rsid w:val="00177A06"/>
    <w:rsid w:val="003E495D"/>
    <w:rsid w:val="006B3D15"/>
    <w:rsid w:val="007228C6"/>
    <w:rsid w:val="009F4214"/>
    <w:rsid w:val="00AF7B09"/>
    <w:rsid w:val="00D62279"/>
    <w:rsid w:val="00DA1B99"/>
    <w:rsid w:val="00EE3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75C7C"/>
  <w15:docId w15:val="{FA7F90D0-2069-4554-8918-9C4B5341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62279"/>
    <w:pPr>
      <w:tabs>
        <w:tab w:val="center" w:pos="4680"/>
        <w:tab w:val="right" w:pos="9360"/>
      </w:tabs>
      <w:spacing w:line="240" w:lineRule="auto"/>
    </w:pPr>
  </w:style>
  <w:style w:type="character" w:customStyle="1" w:styleId="HeaderChar">
    <w:name w:val="Header Char"/>
    <w:basedOn w:val="DefaultParagraphFont"/>
    <w:link w:val="Header"/>
    <w:uiPriority w:val="99"/>
    <w:rsid w:val="00D62279"/>
  </w:style>
  <w:style w:type="paragraph" w:styleId="Footer">
    <w:name w:val="footer"/>
    <w:basedOn w:val="Normal"/>
    <w:link w:val="FooterChar"/>
    <w:uiPriority w:val="99"/>
    <w:unhideWhenUsed/>
    <w:rsid w:val="00D62279"/>
    <w:pPr>
      <w:tabs>
        <w:tab w:val="center" w:pos="4680"/>
        <w:tab w:val="right" w:pos="9360"/>
      </w:tabs>
      <w:spacing w:line="240" w:lineRule="auto"/>
    </w:pPr>
  </w:style>
  <w:style w:type="character" w:customStyle="1" w:styleId="FooterChar">
    <w:name w:val="Footer Char"/>
    <w:basedOn w:val="DefaultParagraphFont"/>
    <w:link w:val="Footer"/>
    <w:uiPriority w:val="99"/>
    <w:rsid w:val="00D62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2116</Words>
  <Characters>12066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Annunziata, Katrina</dc:creator>
  <cp:lastModifiedBy>Kay Scheidler</cp:lastModifiedBy>
  <cp:revision>2</cp:revision>
  <dcterms:created xsi:type="dcterms:W3CDTF">2020-01-02T15:58:00Z</dcterms:created>
  <dcterms:modified xsi:type="dcterms:W3CDTF">2020-01-02T15:58:00Z</dcterms:modified>
</cp:coreProperties>
</file>